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3EB6671D" w:rsidR="006B009B" w:rsidRPr="00A77B41" w:rsidRDefault="006B009B" w:rsidP="00F932B2">
      <w:pPr>
        <w:widowControl w:val="0"/>
        <w:rPr>
          <w:rFonts w:ascii="Calibri" w:hAnsi="Calibri" w:cs="Calibri"/>
          <w:b/>
          <w:bCs/>
          <w:sz w:val="24"/>
          <w:szCs w:val="24"/>
          <w:lang w:val="en"/>
        </w:rPr>
      </w:pPr>
    </w:p>
    <w:tbl>
      <w:tblPr>
        <w:tblpPr w:leftFromText="180" w:rightFromText="180" w:vertAnchor="text" w:horzAnchor="margin" w:tblpXSpec="center" w:tblpY="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804"/>
      </w:tblGrid>
      <w:tr w:rsidR="00051192" w:rsidRPr="00A77B41" w14:paraId="0FF2D34C" w14:textId="77777777" w:rsidTr="00051192">
        <w:tc>
          <w:tcPr>
            <w:tcW w:w="10632" w:type="dxa"/>
            <w:gridSpan w:val="2"/>
          </w:tcPr>
          <w:p w14:paraId="5DAB6C7B" w14:textId="77777777" w:rsidR="00051192" w:rsidRPr="00A77B41" w:rsidRDefault="00051192" w:rsidP="00051192">
            <w:pPr>
              <w:widowControl w:val="0"/>
              <w:jc w:val="center"/>
              <w:rPr>
                <w:rFonts w:ascii="Calibri" w:hAnsi="Calibri" w:cs="Calibri"/>
                <w:b/>
                <w:bCs/>
                <w:sz w:val="24"/>
                <w:szCs w:val="24"/>
                <w:lang w:val="en"/>
              </w:rPr>
            </w:pPr>
          </w:p>
          <w:p w14:paraId="7394D1F4" w14:textId="77777777" w:rsidR="00051192" w:rsidRPr="00A77B41" w:rsidRDefault="00051192" w:rsidP="006C2ECF">
            <w:pPr>
              <w:widowControl w:val="0"/>
              <w:jc w:val="center"/>
              <w:rPr>
                <w:rFonts w:ascii="Calibri" w:hAnsi="Calibri" w:cs="Calibri"/>
                <w:b/>
                <w:bCs/>
                <w:sz w:val="24"/>
                <w:szCs w:val="24"/>
                <w:lang w:val="en"/>
              </w:rPr>
            </w:pPr>
            <w:r w:rsidRPr="00A77B41">
              <w:rPr>
                <w:rFonts w:ascii="Calibri" w:hAnsi="Calibri" w:cs="Calibri"/>
                <w:b/>
                <w:bCs/>
                <w:sz w:val="24"/>
                <w:szCs w:val="24"/>
                <w:lang w:val="en"/>
              </w:rPr>
              <w:t>JOB DESCRIPTION</w:t>
            </w:r>
          </w:p>
        </w:tc>
      </w:tr>
      <w:tr w:rsidR="00051192" w:rsidRPr="00A77B41" w14:paraId="34EFE44E" w14:textId="77777777" w:rsidTr="00051192">
        <w:tc>
          <w:tcPr>
            <w:tcW w:w="3828" w:type="dxa"/>
          </w:tcPr>
          <w:p w14:paraId="0C46490B"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POST TITLE:</w:t>
            </w:r>
          </w:p>
        </w:tc>
        <w:tc>
          <w:tcPr>
            <w:tcW w:w="6804" w:type="dxa"/>
          </w:tcPr>
          <w:p w14:paraId="27577C90" w14:textId="1429E13B" w:rsidR="00051192" w:rsidRDefault="00EC0887" w:rsidP="00F914E1">
            <w:pPr>
              <w:widowControl w:val="0"/>
              <w:rPr>
                <w:rFonts w:ascii="Calibri" w:hAnsi="Calibri" w:cs="Calibri"/>
                <w:b/>
                <w:bCs/>
                <w:sz w:val="24"/>
                <w:szCs w:val="24"/>
                <w:lang w:val="en"/>
              </w:rPr>
            </w:pPr>
            <w:r w:rsidRPr="002B60E9">
              <w:rPr>
                <w:rFonts w:ascii="Calibri" w:hAnsi="Calibri" w:cs="Calibri"/>
                <w:b/>
                <w:bCs/>
                <w:sz w:val="24"/>
                <w:szCs w:val="24"/>
                <w:lang w:val="en"/>
              </w:rPr>
              <w:t xml:space="preserve">Wellbeing </w:t>
            </w:r>
            <w:r w:rsidR="00A0595A">
              <w:rPr>
                <w:rFonts w:ascii="Calibri" w:hAnsi="Calibri" w:cs="Calibri"/>
                <w:b/>
                <w:bCs/>
                <w:sz w:val="24"/>
                <w:szCs w:val="24"/>
                <w:lang w:val="en"/>
              </w:rPr>
              <w:t xml:space="preserve">Project </w:t>
            </w:r>
            <w:r w:rsidR="00F468E5">
              <w:rPr>
                <w:rFonts w:ascii="Calibri" w:hAnsi="Calibri" w:cs="Calibri"/>
                <w:b/>
                <w:bCs/>
                <w:sz w:val="24"/>
                <w:szCs w:val="24"/>
                <w:lang w:val="en"/>
              </w:rPr>
              <w:t>Coordinator</w:t>
            </w:r>
          </w:p>
          <w:p w14:paraId="02EB378F" w14:textId="77777777" w:rsidR="00F3644A" w:rsidRPr="002B60E9" w:rsidRDefault="00F3644A" w:rsidP="00F914E1">
            <w:pPr>
              <w:widowControl w:val="0"/>
              <w:rPr>
                <w:rFonts w:ascii="Calibri" w:hAnsi="Calibri" w:cs="Calibri"/>
                <w:b/>
                <w:bCs/>
                <w:sz w:val="24"/>
                <w:szCs w:val="24"/>
                <w:lang w:val="en"/>
              </w:rPr>
            </w:pPr>
          </w:p>
        </w:tc>
      </w:tr>
      <w:tr w:rsidR="00051192" w:rsidRPr="00A77B41" w14:paraId="1ED0D33E" w14:textId="77777777" w:rsidTr="00051192">
        <w:tc>
          <w:tcPr>
            <w:tcW w:w="3828" w:type="dxa"/>
          </w:tcPr>
          <w:p w14:paraId="6A427573"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RESPONSIBLE TO:</w:t>
            </w:r>
          </w:p>
        </w:tc>
        <w:tc>
          <w:tcPr>
            <w:tcW w:w="6804" w:type="dxa"/>
          </w:tcPr>
          <w:p w14:paraId="20671A0E" w14:textId="77777777" w:rsidR="00051192" w:rsidRDefault="008F1D47" w:rsidP="00F914E1">
            <w:pPr>
              <w:widowControl w:val="0"/>
              <w:rPr>
                <w:rFonts w:ascii="Calibri" w:hAnsi="Calibri" w:cs="Calibri"/>
                <w:bCs/>
                <w:sz w:val="24"/>
                <w:szCs w:val="24"/>
                <w:lang w:val="en"/>
              </w:rPr>
            </w:pPr>
            <w:r w:rsidRPr="00A77B41">
              <w:rPr>
                <w:rFonts w:ascii="Calibri" w:hAnsi="Calibri" w:cs="Calibri"/>
                <w:bCs/>
                <w:sz w:val="24"/>
                <w:szCs w:val="24"/>
                <w:lang w:val="en"/>
              </w:rPr>
              <w:t xml:space="preserve">Wellbeing </w:t>
            </w:r>
            <w:r w:rsidR="00A0595A">
              <w:rPr>
                <w:rFonts w:ascii="Calibri" w:hAnsi="Calibri" w:cs="Calibri"/>
                <w:bCs/>
                <w:sz w:val="24"/>
                <w:szCs w:val="24"/>
                <w:lang w:val="en"/>
              </w:rPr>
              <w:t xml:space="preserve">Project </w:t>
            </w:r>
            <w:r w:rsidR="002B60E9">
              <w:rPr>
                <w:rFonts w:ascii="Calibri" w:hAnsi="Calibri" w:cs="Calibri"/>
                <w:bCs/>
                <w:sz w:val="24"/>
                <w:szCs w:val="24"/>
                <w:lang w:val="en"/>
              </w:rPr>
              <w:t>Manager</w:t>
            </w:r>
          </w:p>
          <w:p w14:paraId="6A05A809" w14:textId="77777777" w:rsidR="00F3644A" w:rsidRPr="00A77B41" w:rsidRDefault="00F3644A" w:rsidP="00F914E1">
            <w:pPr>
              <w:widowControl w:val="0"/>
              <w:rPr>
                <w:rFonts w:ascii="Calibri" w:hAnsi="Calibri" w:cs="Calibri"/>
                <w:bCs/>
                <w:sz w:val="24"/>
                <w:szCs w:val="24"/>
                <w:lang w:val="en"/>
              </w:rPr>
            </w:pPr>
          </w:p>
        </w:tc>
      </w:tr>
      <w:tr w:rsidR="00051192" w:rsidRPr="00A77B41" w14:paraId="254E56AF" w14:textId="77777777" w:rsidTr="00051192">
        <w:tc>
          <w:tcPr>
            <w:tcW w:w="3828" w:type="dxa"/>
          </w:tcPr>
          <w:p w14:paraId="02DBA7D4" w14:textId="77777777" w:rsidR="00051192" w:rsidRPr="00A77B41" w:rsidRDefault="00051192"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RESPONSIBLE FOR:</w:t>
            </w:r>
          </w:p>
        </w:tc>
        <w:tc>
          <w:tcPr>
            <w:tcW w:w="6804" w:type="dxa"/>
          </w:tcPr>
          <w:p w14:paraId="408507A6" w14:textId="2B9CED5D" w:rsidR="00051192" w:rsidRDefault="00825A64" w:rsidP="00051192">
            <w:pPr>
              <w:widowControl w:val="0"/>
              <w:rPr>
                <w:rFonts w:ascii="Calibri" w:hAnsi="Calibri" w:cs="Calibri"/>
                <w:bCs/>
                <w:sz w:val="24"/>
                <w:szCs w:val="24"/>
                <w:lang w:val="en"/>
              </w:rPr>
            </w:pPr>
            <w:r>
              <w:rPr>
                <w:rFonts w:ascii="Calibri" w:hAnsi="Calibri" w:cs="Calibri"/>
                <w:bCs/>
                <w:sz w:val="24"/>
                <w:szCs w:val="24"/>
                <w:lang w:val="en"/>
              </w:rPr>
              <w:t>Volunteers</w:t>
            </w:r>
          </w:p>
          <w:p w14:paraId="5A39BBE3" w14:textId="77777777" w:rsidR="00F3644A" w:rsidRPr="00A77B41" w:rsidRDefault="00F3644A" w:rsidP="00051192">
            <w:pPr>
              <w:widowControl w:val="0"/>
              <w:rPr>
                <w:rFonts w:ascii="Calibri" w:hAnsi="Calibri" w:cs="Calibri"/>
                <w:bCs/>
                <w:sz w:val="24"/>
                <w:szCs w:val="24"/>
                <w:lang w:val="en"/>
              </w:rPr>
            </w:pPr>
          </w:p>
        </w:tc>
      </w:tr>
      <w:tr w:rsidR="00051192" w:rsidRPr="00A77B41" w14:paraId="59E3C570" w14:textId="77777777" w:rsidTr="00051192">
        <w:tc>
          <w:tcPr>
            <w:tcW w:w="3828" w:type="dxa"/>
          </w:tcPr>
          <w:p w14:paraId="1018300A" w14:textId="77777777" w:rsidR="00051192" w:rsidRPr="00A77B41" w:rsidRDefault="00F914E1" w:rsidP="00051192">
            <w:pPr>
              <w:widowControl w:val="0"/>
              <w:jc w:val="center"/>
              <w:rPr>
                <w:rFonts w:ascii="Calibri" w:hAnsi="Calibri" w:cs="Calibri"/>
                <w:b/>
                <w:bCs/>
                <w:sz w:val="24"/>
                <w:szCs w:val="24"/>
                <w:lang w:val="en"/>
              </w:rPr>
            </w:pPr>
            <w:r w:rsidRPr="00A77B41">
              <w:rPr>
                <w:rFonts w:ascii="Calibri" w:hAnsi="Calibri" w:cs="Calibri"/>
                <w:b/>
                <w:bCs/>
                <w:sz w:val="24"/>
                <w:szCs w:val="24"/>
                <w:lang w:val="en"/>
              </w:rPr>
              <w:t>SALARY/HOURS:</w:t>
            </w:r>
          </w:p>
        </w:tc>
        <w:tc>
          <w:tcPr>
            <w:tcW w:w="6804" w:type="dxa"/>
          </w:tcPr>
          <w:p w14:paraId="56C87B70" w14:textId="274C17B5" w:rsidR="006F223B" w:rsidRDefault="00BB5AFF" w:rsidP="00051192">
            <w:pPr>
              <w:rPr>
                <w:rFonts w:ascii="Calibri" w:hAnsi="Calibri" w:cs="Calibri"/>
                <w:bCs/>
                <w:sz w:val="24"/>
                <w:szCs w:val="24"/>
                <w:lang w:val="en"/>
              </w:rPr>
            </w:pPr>
            <w:r>
              <w:rPr>
                <w:rFonts w:ascii="Calibri" w:hAnsi="Calibri" w:cs="Calibri"/>
                <w:bCs/>
                <w:sz w:val="24"/>
                <w:szCs w:val="24"/>
                <w:lang w:val="en"/>
              </w:rPr>
              <w:t>30</w:t>
            </w:r>
            <w:r w:rsidR="000C4371">
              <w:rPr>
                <w:rFonts w:ascii="Calibri" w:hAnsi="Calibri" w:cs="Calibri"/>
                <w:bCs/>
                <w:sz w:val="24"/>
                <w:szCs w:val="24"/>
                <w:lang w:val="en"/>
              </w:rPr>
              <w:t xml:space="preserve"> hours per week</w:t>
            </w:r>
            <w:r w:rsidR="000C4371" w:rsidRPr="00744B85">
              <w:rPr>
                <w:rFonts w:ascii="Calibri" w:hAnsi="Calibri" w:cs="Calibri"/>
                <w:bCs/>
                <w:sz w:val="24"/>
                <w:szCs w:val="24"/>
                <w:lang w:val="en"/>
              </w:rPr>
              <w:t>. £</w:t>
            </w:r>
            <w:r w:rsidR="00744B85" w:rsidRPr="00744B85">
              <w:rPr>
                <w:rFonts w:ascii="Calibri" w:hAnsi="Calibri" w:cs="Calibri"/>
                <w:bCs/>
                <w:sz w:val="24"/>
                <w:szCs w:val="24"/>
                <w:lang w:val="en"/>
              </w:rPr>
              <w:t>12.00</w:t>
            </w:r>
            <w:r w:rsidR="00EC0887" w:rsidRPr="00744B85">
              <w:rPr>
                <w:rFonts w:ascii="Calibri" w:hAnsi="Calibri" w:cs="Calibri"/>
                <w:bCs/>
                <w:sz w:val="24"/>
                <w:szCs w:val="24"/>
                <w:lang w:val="en"/>
              </w:rPr>
              <w:t xml:space="preserve"> per hour</w:t>
            </w:r>
          </w:p>
          <w:p w14:paraId="41C8F396" w14:textId="77777777" w:rsidR="00F3644A" w:rsidRPr="00A77B41" w:rsidRDefault="00F3644A" w:rsidP="00051192">
            <w:pPr>
              <w:rPr>
                <w:rFonts w:ascii="Calibri" w:hAnsi="Calibri" w:cs="Calibri"/>
                <w:bCs/>
                <w:sz w:val="24"/>
                <w:szCs w:val="24"/>
                <w:lang w:val="en"/>
              </w:rPr>
            </w:pPr>
          </w:p>
        </w:tc>
      </w:tr>
      <w:tr w:rsidR="00C77AF9" w:rsidRPr="00A77B41" w14:paraId="1840D7FC" w14:textId="77777777" w:rsidTr="00051192">
        <w:tc>
          <w:tcPr>
            <w:tcW w:w="3828" w:type="dxa"/>
          </w:tcPr>
          <w:p w14:paraId="61B25B92" w14:textId="77777777" w:rsidR="00C77AF9" w:rsidRPr="00A77B41" w:rsidRDefault="00C77AF9" w:rsidP="00051192">
            <w:pPr>
              <w:widowControl w:val="0"/>
              <w:jc w:val="center"/>
              <w:rPr>
                <w:rFonts w:ascii="Calibri" w:hAnsi="Calibri" w:cs="Calibri"/>
                <w:b/>
                <w:bCs/>
                <w:sz w:val="24"/>
                <w:szCs w:val="24"/>
                <w:lang w:val="en"/>
              </w:rPr>
            </w:pPr>
            <w:r>
              <w:rPr>
                <w:rFonts w:ascii="Calibri" w:hAnsi="Calibri" w:cs="Calibri"/>
                <w:b/>
                <w:bCs/>
                <w:sz w:val="24"/>
                <w:szCs w:val="24"/>
                <w:lang w:val="en"/>
              </w:rPr>
              <w:t>PLACE OF WORK:</w:t>
            </w:r>
          </w:p>
        </w:tc>
        <w:tc>
          <w:tcPr>
            <w:tcW w:w="6804" w:type="dxa"/>
          </w:tcPr>
          <w:p w14:paraId="572CEC24" w14:textId="77777777" w:rsidR="00C77AF9" w:rsidRDefault="00C77AF9" w:rsidP="00051192">
            <w:pPr>
              <w:rPr>
                <w:rFonts w:ascii="Calibri" w:hAnsi="Calibri" w:cs="Calibri"/>
                <w:bCs/>
                <w:sz w:val="24"/>
                <w:szCs w:val="24"/>
                <w:lang w:val="en"/>
              </w:rPr>
            </w:pPr>
            <w:r>
              <w:rPr>
                <w:rFonts w:ascii="Calibri" w:hAnsi="Calibri" w:cs="Calibri"/>
                <w:bCs/>
                <w:sz w:val="24"/>
                <w:szCs w:val="24"/>
                <w:lang w:val="en"/>
              </w:rPr>
              <w:t>Kingswood Hub</w:t>
            </w:r>
          </w:p>
          <w:p w14:paraId="72A3D3EC" w14:textId="77777777" w:rsidR="00F3644A" w:rsidRDefault="00F3644A" w:rsidP="00051192">
            <w:pPr>
              <w:rPr>
                <w:rFonts w:ascii="Calibri" w:hAnsi="Calibri" w:cs="Calibri"/>
                <w:bCs/>
                <w:sz w:val="24"/>
                <w:szCs w:val="24"/>
                <w:lang w:val="en"/>
              </w:rPr>
            </w:pPr>
          </w:p>
        </w:tc>
      </w:tr>
    </w:tbl>
    <w:p w14:paraId="0D0B940D" w14:textId="77777777" w:rsidR="00A913AB" w:rsidRDefault="00A913AB" w:rsidP="006B009B">
      <w:pPr>
        <w:widowControl w:val="0"/>
        <w:jc w:val="center"/>
        <w:rPr>
          <w:rFonts w:ascii="Calibri" w:hAnsi="Calibri" w:cs="Calibri"/>
          <w:b/>
          <w:bCs/>
          <w:sz w:val="24"/>
          <w:szCs w:val="24"/>
          <w:lang w:val="en"/>
        </w:rPr>
      </w:pPr>
    </w:p>
    <w:p w14:paraId="3B3E3912" w14:textId="1E4D1366" w:rsidR="794917EB" w:rsidRDefault="794917EB" w:rsidP="794917EB">
      <w:pPr>
        <w:jc w:val="center"/>
        <w:rPr>
          <w:rFonts w:ascii="Calibri" w:hAnsi="Calibri" w:cs="Calibri"/>
          <w:b/>
          <w:bCs/>
          <w:sz w:val="24"/>
          <w:szCs w:val="24"/>
          <w:lang w:val="en"/>
        </w:rPr>
      </w:pPr>
    </w:p>
    <w:tbl>
      <w:tblPr>
        <w:tblpPr w:leftFromText="180" w:rightFromText="180" w:vertAnchor="text" w:horzAnchor="margin" w:tblpXSpec="center" w:tblpY="5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35319" w:rsidRPr="00A77B41" w14:paraId="258B2204" w14:textId="77777777" w:rsidTr="4240C97E">
        <w:tc>
          <w:tcPr>
            <w:tcW w:w="10632" w:type="dxa"/>
          </w:tcPr>
          <w:p w14:paraId="7312E158" w14:textId="0711AC94" w:rsidR="00397DC3" w:rsidRPr="00FE4F55" w:rsidRDefault="3F665235" w:rsidP="00397DC3">
            <w:pPr>
              <w:jc w:val="both"/>
            </w:pPr>
            <w:r w:rsidRPr="3F665235">
              <w:rPr>
                <w:rFonts w:ascii="Calibri" w:eastAsia="Calibri" w:hAnsi="Calibri" w:cs="Calibri"/>
                <w:b/>
                <w:bCs/>
                <w:sz w:val="24"/>
                <w:szCs w:val="24"/>
              </w:rPr>
              <w:t>Southern Brooks Community Partnerships</w:t>
            </w:r>
            <w:r w:rsidRPr="3F665235">
              <w:rPr>
                <w:rFonts w:ascii="Calibri" w:eastAsia="Calibri" w:hAnsi="Calibri" w:cs="Calibri"/>
                <w:sz w:val="24"/>
                <w:szCs w:val="24"/>
              </w:rPr>
              <w:t xml:space="preserve"> has been established for 30 years delivering a range of services to adults and children across South Gloucestershire including youth work, employment support and support for families and vulnerable adults.  We have a strong commitment to volunteers and run 3 of the volunteer centres in the county.  It is an exciting time to be working with us as our partnerships grow and our offer develops.  </w:t>
            </w:r>
          </w:p>
          <w:p w14:paraId="0F762877" w14:textId="00BA9554" w:rsidR="00397DC3" w:rsidRPr="00FE4F55" w:rsidRDefault="3F665235" w:rsidP="00397DC3">
            <w:pPr>
              <w:jc w:val="both"/>
            </w:pPr>
            <w:r w:rsidRPr="3F665235">
              <w:rPr>
                <w:rFonts w:ascii="Calibri" w:eastAsia="Calibri" w:hAnsi="Calibri" w:cs="Calibri"/>
                <w:sz w:val="24"/>
                <w:szCs w:val="24"/>
              </w:rPr>
              <w:t xml:space="preserve">  </w:t>
            </w:r>
          </w:p>
          <w:p w14:paraId="088F565B" w14:textId="4EF1F496" w:rsidR="00397DC3" w:rsidRPr="00FE4F55" w:rsidRDefault="3F665235" w:rsidP="00397DC3">
            <w:pPr>
              <w:jc w:val="both"/>
            </w:pPr>
            <w:r w:rsidRPr="3F665235">
              <w:rPr>
                <w:rFonts w:ascii="Calibri" w:eastAsia="Calibri" w:hAnsi="Calibri" w:cs="Calibri"/>
                <w:sz w:val="24"/>
                <w:szCs w:val="24"/>
              </w:rPr>
              <w:t>We have a mission of “Strong Communities Powered by People”.  We know that successful communities have people who are excited by change, learning and working together, able to influence decision making, have the skills and confidence to be involved in their communities, able to make health choices as well as building and sustaining good relationships.</w:t>
            </w:r>
          </w:p>
          <w:p w14:paraId="43EAE2C0" w14:textId="315DEA8F" w:rsidR="00397DC3" w:rsidRPr="00FE4F55" w:rsidRDefault="3F665235" w:rsidP="00397DC3">
            <w:pPr>
              <w:jc w:val="both"/>
            </w:pPr>
            <w:r w:rsidRPr="3F665235">
              <w:rPr>
                <w:rFonts w:ascii="Calibri" w:eastAsia="Calibri" w:hAnsi="Calibri" w:cs="Calibri"/>
                <w:sz w:val="24"/>
                <w:szCs w:val="24"/>
              </w:rPr>
              <w:t xml:space="preserve"> </w:t>
            </w:r>
          </w:p>
          <w:p w14:paraId="1B794C0B" w14:textId="641BDF7A" w:rsidR="00397DC3" w:rsidRPr="00FE4F55" w:rsidRDefault="3F665235" w:rsidP="00397DC3">
            <w:pPr>
              <w:jc w:val="both"/>
            </w:pPr>
            <w:r w:rsidRPr="3F665235">
              <w:rPr>
                <w:rFonts w:ascii="Calibri" w:eastAsia="Calibri" w:hAnsi="Calibri" w:cs="Calibri"/>
                <w:sz w:val="24"/>
                <w:szCs w:val="24"/>
              </w:rPr>
              <w:t>Working with community development values and practices, you will be working with people to make changes in their lives such as building confidence and tackling issues of poor health.</w:t>
            </w:r>
          </w:p>
          <w:p w14:paraId="2992C172" w14:textId="682459A9" w:rsidR="00397DC3" w:rsidRPr="00FE4F55" w:rsidRDefault="00397DC3" w:rsidP="3F665235">
            <w:pPr>
              <w:jc w:val="both"/>
              <w:rPr>
                <w:rFonts w:ascii="Calibri" w:hAnsi="Calibri" w:cs="Calibri"/>
                <w:b/>
                <w:bCs/>
                <w:sz w:val="24"/>
                <w:szCs w:val="24"/>
              </w:rPr>
            </w:pPr>
          </w:p>
          <w:p w14:paraId="55F0F039" w14:textId="310AEE7A" w:rsidR="00397DC3" w:rsidRPr="00FE4F55" w:rsidRDefault="3F665235" w:rsidP="3F665235">
            <w:pPr>
              <w:rPr>
                <w:rFonts w:ascii="Calibri" w:hAnsi="Calibri" w:cs="Calibri"/>
                <w:b/>
                <w:bCs/>
                <w:sz w:val="24"/>
                <w:szCs w:val="24"/>
              </w:rPr>
            </w:pPr>
            <w:r w:rsidRPr="3F665235">
              <w:rPr>
                <w:rFonts w:ascii="Calibri" w:hAnsi="Calibri" w:cs="Calibri"/>
                <w:b/>
                <w:bCs/>
                <w:sz w:val="24"/>
                <w:szCs w:val="24"/>
              </w:rPr>
              <w:t>Aims and Objectives</w:t>
            </w:r>
          </w:p>
          <w:p w14:paraId="310B2177" w14:textId="77777777" w:rsidR="00397DC3" w:rsidRPr="00FE4F55" w:rsidRDefault="3F665235" w:rsidP="3F665235">
            <w:pPr>
              <w:rPr>
                <w:rFonts w:ascii="Calibri" w:hAnsi="Calibri" w:cs="Calibri"/>
                <w:sz w:val="24"/>
                <w:szCs w:val="24"/>
              </w:rPr>
            </w:pPr>
            <w:r w:rsidRPr="3F665235">
              <w:rPr>
                <w:rFonts w:ascii="Calibri" w:hAnsi="Calibri" w:cs="Calibri"/>
                <w:sz w:val="24"/>
                <w:szCs w:val="24"/>
              </w:rPr>
              <w:t>To provide a frontline response for people accessing the Health and Wellbeing Service</w:t>
            </w:r>
          </w:p>
          <w:p w14:paraId="5EB38E1C" w14:textId="08350957" w:rsidR="00397DC3" w:rsidRPr="00FE4F55" w:rsidRDefault="3F665235" w:rsidP="3F665235">
            <w:pPr>
              <w:rPr>
                <w:rFonts w:ascii="Calibri" w:hAnsi="Calibri" w:cs="Calibri"/>
                <w:sz w:val="24"/>
                <w:szCs w:val="24"/>
              </w:rPr>
            </w:pPr>
            <w:r w:rsidRPr="3F665235">
              <w:rPr>
                <w:rFonts w:ascii="Calibri" w:hAnsi="Calibri" w:cs="Calibri"/>
                <w:sz w:val="24"/>
                <w:szCs w:val="24"/>
              </w:rPr>
              <w:t>To work closely with HWB team to implement effective administrative systems for the HWB service</w:t>
            </w:r>
          </w:p>
          <w:p w14:paraId="34B09B61" w14:textId="759B310D" w:rsidR="00397DC3" w:rsidRPr="00FE4F55" w:rsidRDefault="3F665235" w:rsidP="3F665235">
            <w:pPr>
              <w:jc w:val="both"/>
              <w:rPr>
                <w:rFonts w:ascii="Calibri" w:hAnsi="Calibri" w:cs="Calibri"/>
                <w:sz w:val="24"/>
                <w:szCs w:val="24"/>
              </w:rPr>
            </w:pPr>
            <w:r w:rsidRPr="3F665235">
              <w:rPr>
                <w:rFonts w:ascii="Calibri" w:hAnsi="Calibri" w:cs="Calibri"/>
                <w:sz w:val="24"/>
                <w:szCs w:val="24"/>
              </w:rPr>
              <w:t>To ensure effective collation and input of all data</w:t>
            </w:r>
          </w:p>
          <w:p w14:paraId="60061E4C" w14:textId="0888A77C" w:rsidR="00397DC3" w:rsidRPr="00FE4F55" w:rsidRDefault="3F665235" w:rsidP="3F665235">
            <w:pPr>
              <w:ind w:left="720"/>
              <w:jc w:val="both"/>
              <w:rPr>
                <w:rFonts w:ascii="Calibri" w:hAnsi="Calibri" w:cs="Calibri"/>
                <w:sz w:val="24"/>
                <w:szCs w:val="24"/>
              </w:rPr>
            </w:pPr>
            <w:r w:rsidRPr="3F665235">
              <w:rPr>
                <w:rFonts w:ascii="Calibri" w:eastAsia="Calibri" w:hAnsi="Calibri" w:cs="Calibri"/>
                <w:sz w:val="24"/>
                <w:szCs w:val="24"/>
              </w:rPr>
              <w:t xml:space="preserve"> </w:t>
            </w:r>
          </w:p>
        </w:tc>
      </w:tr>
      <w:tr w:rsidR="001D4447" w:rsidRPr="00AF5BFA" w14:paraId="7013E3D5" w14:textId="77777777" w:rsidTr="4240C97E">
        <w:tc>
          <w:tcPr>
            <w:tcW w:w="10632" w:type="dxa"/>
          </w:tcPr>
          <w:p w14:paraId="4BF74D89" w14:textId="77777777" w:rsidR="001D4447" w:rsidRPr="00AF5BFA" w:rsidRDefault="001D4447" w:rsidP="000C4371">
            <w:pPr>
              <w:widowControl w:val="0"/>
              <w:rPr>
                <w:rFonts w:ascii="Calibri" w:hAnsi="Calibri" w:cs="Calibri"/>
                <w:b/>
                <w:bCs/>
                <w:sz w:val="24"/>
                <w:szCs w:val="24"/>
                <w:lang w:val="en"/>
              </w:rPr>
            </w:pPr>
            <w:r w:rsidRPr="00AF5BFA">
              <w:rPr>
                <w:rFonts w:ascii="Calibri" w:hAnsi="Calibri" w:cs="Calibri"/>
                <w:b/>
                <w:bCs/>
                <w:sz w:val="24"/>
                <w:szCs w:val="24"/>
                <w:lang w:val="en"/>
              </w:rPr>
              <w:t>Tasks and Duties</w:t>
            </w:r>
          </w:p>
          <w:p w14:paraId="44EAFD9C" w14:textId="77777777" w:rsidR="001D4447" w:rsidRPr="00AF5BFA" w:rsidRDefault="001D4447" w:rsidP="000C4371">
            <w:pPr>
              <w:widowControl w:val="0"/>
              <w:rPr>
                <w:rFonts w:ascii="Calibri" w:hAnsi="Calibri" w:cs="Calibri"/>
                <w:b/>
                <w:bCs/>
                <w:sz w:val="24"/>
                <w:szCs w:val="24"/>
                <w:lang w:val="en"/>
              </w:rPr>
            </w:pPr>
          </w:p>
          <w:p w14:paraId="76AE76FC" w14:textId="5590981D" w:rsidR="490457B8" w:rsidRPr="00AF5BFA" w:rsidRDefault="7ACC6340" w:rsidP="7ACC6340">
            <w:pPr>
              <w:numPr>
                <w:ilvl w:val="0"/>
                <w:numId w:val="28"/>
              </w:numPr>
              <w:rPr>
                <w:rFonts w:ascii="Calibri" w:hAnsi="Calibri" w:cs="Calibri"/>
                <w:sz w:val="24"/>
                <w:szCs w:val="24"/>
              </w:rPr>
            </w:pPr>
            <w:r w:rsidRPr="7ACC6340">
              <w:rPr>
                <w:rFonts w:ascii="Calibri" w:hAnsi="Calibri" w:cs="Calibri"/>
                <w:sz w:val="24"/>
                <w:szCs w:val="24"/>
              </w:rPr>
              <w:t>To record contacts and outcomes using Charity Log and contribute to the overall monitoring and evaluation framework</w:t>
            </w:r>
          </w:p>
          <w:p w14:paraId="6F9257B3" w14:textId="5817D829" w:rsidR="7ACC6340" w:rsidRDefault="7ACC6340" w:rsidP="7ACC6340">
            <w:pPr>
              <w:numPr>
                <w:ilvl w:val="0"/>
                <w:numId w:val="28"/>
              </w:numPr>
              <w:rPr>
                <w:sz w:val="24"/>
                <w:szCs w:val="24"/>
              </w:rPr>
            </w:pPr>
            <w:r w:rsidRPr="7ACC6340">
              <w:rPr>
                <w:rFonts w:ascii="Calibri" w:hAnsi="Calibri" w:cs="Calibri"/>
                <w:sz w:val="24"/>
                <w:szCs w:val="24"/>
              </w:rPr>
              <w:t>To support and train other colleagues to use Charity Log</w:t>
            </w:r>
          </w:p>
          <w:p w14:paraId="255FCA53" w14:textId="7C7DBDEC" w:rsidR="490457B8" w:rsidRPr="00AF5BFA" w:rsidRDefault="490457B8" w:rsidP="490457B8">
            <w:pPr>
              <w:numPr>
                <w:ilvl w:val="0"/>
                <w:numId w:val="28"/>
              </w:numPr>
              <w:rPr>
                <w:sz w:val="24"/>
                <w:szCs w:val="24"/>
              </w:rPr>
            </w:pPr>
            <w:r w:rsidRPr="00AF5BFA">
              <w:rPr>
                <w:rFonts w:ascii="Calibri" w:hAnsi="Calibri" w:cs="Calibri"/>
                <w:sz w:val="24"/>
                <w:szCs w:val="24"/>
              </w:rPr>
              <w:t>To respond to all HWB enquiries in a timely and constructive manner</w:t>
            </w:r>
            <w:r w:rsidR="00F26D55">
              <w:rPr>
                <w:rFonts w:ascii="Calibri" w:hAnsi="Calibri" w:cs="Calibri"/>
                <w:sz w:val="24"/>
                <w:szCs w:val="24"/>
              </w:rPr>
              <w:t xml:space="preserve"> </w:t>
            </w:r>
          </w:p>
          <w:p w14:paraId="7F00E144" w14:textId="0580D844" w:rsidR="00A0595A" w:rsidRPr="00AF5BFA" w:rsidRDefault="490457B8" w:rsidP="490457B8">
            <w:pPr>
              <w:numPr>
                <w:ilvl w:val="0"/>
                <w:numId w:val="28"/>
              </w:numPr>
              <w:rPr>
                <w:rFonts w:ascii="Calibri" w:hAnsi="Calibri" w:cs="Calibri"/>
                <w:sz w:val="24"/>
                <w:szCs w:val="24"/>
              </w:rPr>
            </w:pPr>
            <w:r w:rsidRPr="00AF5BFA">
              <w:rPr>
                <w:rFonts w:ascii="Calibri" w:hAnsi="Calibri" w:cs="Calibri"/>
                <w:sz w:val="24"/>
                <w:szCs w:val="24"/>
              </w:rPr>
              <w:t xml:space="preserve">To produce and coordinate the distribution of all marketing materials for the project </w:t>
            </w:r>
          </w:p>
          <w:p w14:paraId="60114228" w14:textId="77777777" w:rsidR="00A0595A" w:rsidRPr="00AF5BFA" w:rsidRDefault="00A0595A" w:rsidP="00A0595A">
            <w:pPr>
              <w:numPr>
                <w:ilvl w:val="0"/>
                <w:numId w:val="28"/>
              </w:numPr>
              <w:rPr>
                <w:rFonts w:ascii="Calibri" w:hAnsi="Calibri" w:cs="Calibri"/>
                <w:sz w:val="24"/>
                <w:szCs w:val="24"/>
              </w:rPr>
            </w:pPr>
            <w:r w:rsidRPr="00AF5BFA">
              <w:rPr>
                <w:rFonts w:ascii="Calibri" w:hAnsi="Calibri" w:cs="Calibri"/>
                <w:sz w:val="24"/>
                <w:szCs w:val="24"/>
              </w:rPr>
              <w:t>To book course tutors and venues as directed by the Wellbeing Project Manager</w:t>
            </w:r>
          </w:p>
          <w:p w14:paraId="7D7D9ACD" w14:textId="6275DD96" w:rsidR="00A0595A" w:rsidRPr="00AF5BFA" w:rsidRDefault="490457B8" w:rsidP="490457B8">
            <w:pPr>
              <w:numPr>
                <w:ilvl w:val="0"/>
                <w:numId w:val="28"/>
              </w:numPr>
              <w:rPr>
                <w:rFonts w:ascii="Calibri" w:hAnsi="Calibri" w:cs="Calibri"/>
                <w:sz w:val="24"/>
                <w:szCs w:val="24"/>
              </w:rPr>
            </w:pPr>
            <w:r w:rsidRPr="00AF5BFA">
              <w:rPr>
                <w:rFonts w:ascii="Calibri" w:hAnsi="Calibri" w:cs="Calibri"/>
                <w:sz w:val="24"/>
                <w:szCs w:val="24"/>
              </w:rPr>
              <w:t>To work with South Gloucestershire Health Lifestyles team to develop online presence and interface between websites</w:t>
            </w:r>
          </w:p>
          <w:p w14:paraId="5FCB06F9" w14:textId="30C3CE8B" w:rsidR="490457B8" w:rsidRPr="00AF5BFA" w:rsidRDefault="490457B8" w:rsidP="490457B8">
            <w:pPr>
              <w:numPr>
                <w:ilvl w:val="0"/>
                <w:numId w:val="28"/>
              </w:numPr>
              <w:rPr>
                <w:sz w:val="24"/>
                <w:szCs w:val="24"/>
              </w:rPr>
            </w:pPr>
            <w:r w:rsidRPr="00AF5BFA">
              <w:rPr>
                <w:rFonts w:ascii="Calibri" w:hAnsi="Calibri" w:cs="Calibri"/>
                <w:sz w:val="24"/>
                <w:szCs w:val="24"/>
              </w:rPr>
              <w:lastRenderedPageBreak/>
              <w:t xml:space="preserve">To work closely with team members to develop an excellent understanding of the service </w:t>
            </w:r>
          </w:p>
          <w:p w14:paraId="52FC22B2" w14:textId="6E024552" w:rsidR="490457B8" w:rsidRPr="00AF5BFA" w:rsidRDefault="490457B8" w:rsidP="490457B8">
            <w:pPr>
              <w:numPr>
                <w:ilvl w:val="0"/>
                <w:numId w:val="28"/>
              </w:numPr>
              <w:rPr>
                <w:sz w:val="24"/>
                <w:szCs w:val="24"/>
              </w:rPr>
            </w:pPr>
            <w:r w:rsidRPr="00AF5BFA">
              <w:rPr>
                <w:rFonts w:ascii="Calibri" w:hAnsi="Calibri" w:cs="Calibri"/>
                <w:sz w:val="24"/>
                <w:szCs w:val="24"/>
              </w:rPr>
              <w:t>Collate service user feedback and identify areas to improve the service</w:t>
            </w:r>
          </w:p>
          <w:p w14:paraId="69B0D578" w14:textId="77777777" w:rsidR="00A0595A" w:rsidRPr="00AF5BFA" w:rsidRDefault="00A0595A" w:rsidP="00A0595A">
            <w:pPr>
              <w:numPr>
                <w:ilvl w:val="0"/>
                <w:numId w:val="28"/>
              </w:numPr>
              <w:rPr>
                <w:rFonts w:ascii="Calibri" w:hAnsi="Calibri" w:cs="Calibri"/>
                <w:sz w:val="24"/>
                <w:szCs w:val="24"/>
              </w:rPr>
            </w:pPr>
            <w:r w:rsidRPr="00AF5BFA">
              <w:rPr>
                <w:rFonts w:ascii="Calibri" w:hAnsi="Calibri" w:cs="Calibri"/>
                <w:sz w:val="24"/>
                <w:szCs w:val="24"/>
              </w:rPr>
              <w:t xml:space="preserve">To maintain Southern Brooks HWB and Active in Life web pages </w:t>
            </w:r>
          </w:p>
          <w:p w14:paraId="05ABA3C0" w14:textId="4EB98C09" w:rsidR="00A0595A" w:rsidRPr="00AF5BFA" w:rsidRDefault="490457B8" w:rsidP="490457B8">
            <w:pPr>
              <w:numPr>
                <w:ilvl w:val="0"/>
                <w:numId w:val="28"/>
              </w:numPr>
              <w:rPr>
                <w:rFonts w:ascii="Calibri" w:hAnsi="Calibri" w:cs="Calibri"/>
                <w:sz w:val="24"/>
                <w:szCs w:val="24"/>
              </w:rPr>
            </w:pPr>
            <w:r w:rsidRPr="00AF5BFA">
              <w:rPr>
                <w:rFonts w:ascii="Calibri" w:hAnsi="Calibri" w:cs="Calibri"/>
                <w:sz w:val="24"/>
                <w:szCs w:val="24"/>
              </w:rPr>
              <w:t>To provide operational office management in the Kingswood hub (</w:t>
            </w:r>
            <w:proofErr w:type="spellStart"/>
            <w:r w:rsidRPr="00AF5BFA">
              <w:rPr>
                <w:rFonts w:ascii="Calibri" w:hAnsi="Calibri" w:cs="Calibri"/>
                <w:sz w:val="24"/>
                <w:szCs w:val="24"/>
              </w:rPr>
              <w:t>eg</w:t>
            </w:r>
            <w:proofErr w:type="spellEnd"/>
            <w:r w:rsidRPr="00AF5BFA">
              <w:rPr>
                <w:rFonts w:ascii="Calibri" w:hAnsi="Calibri" w:cs="Calibri"/>
                <w:sz w:val="24"/>
                <w:szCs w:val="24"/>
              </w:rPr>
              <w:t xml:space="preserve"> maintaining office supplies, managing the photocopier contract, answering the phone)</w:t>
            </w:r>
          </w:p>
          <w:p w14:paraId="4B94D5A5" w14:textId="379D7A48" w:rsidR="001D4447" w:rsidRPr="00AF5BFA" w:rsidRDefault="490457B8" w:rsidP="490457B8">
            <w:pPr>
              <w:numPr>
                <w:ilvl w:val="0"/>
                <w:numId w:val="28"/>
              </w:numPr>
              <w:rPr>
                <w:rFonts w:ascii="Calibri" w:hAnsi="Calibri" w:cs="Calibri"/>
                <w:sz w:val="24"/>
                <w:szCs w:val="24"/>
              </w:rPr>
            </w:pPr>
            <w:r w:rsidRPr="00AF5BFA">
              <w:rPr>
                <w:rFonts w:ascii="Calibri" w:hAnsi="Calibri" w:cs="Calibri"/>
                <w:sz w:val="24"/>
                <w:szCs w:val="24"/>
              </w:rPr>
              <w:t>To work with volunteers and provide support and supervision</w:t>
            </w:r>
          </w:p>
          <w:p w14:paraId="674AAECA" w14:textId="2F9D3A17" w:rsidR="490457B8" w:rsidRPr="00AF5BFA" w:rsidRDefault="490457B8" w:rsidP="490457B8">
            <w:pPr>
              <w:numPr>
                <w:ilvl w:val="0"/>
                <w:numId w:val="28"/>
              </w:numPr>
              <w:rPr>
                <w:sz w:val="24"/>
                <w:szCs w:val="24"/>
              </w:rPr>
            </w:pPr>
            <w:r w:rsidRPr="00AF5BFA">
              <w:rPr>
                <w:rFonts w:ascii="Calibri" w:hAnsi="Calibri" w:cs="Calibri"/>
                <w:sz w:val="24"/>
                <w:szCs w:val="24"/>
              </w:rPr>
              <w:t>To work in a safe manner including making dynamic risk assessments, following the safeguarding and health and safety polices.</w:t>
            </w:r>
          </w:p>
          <w:p w14:paraId="33EFC4D2" w14:textId="08AF4CDE" w:rsidR="490457B8" w:rsidRPr="00AF5BFA" w:rsidRDefault="490457B8" w:rsidP="490457B8">
            <w:pPr>
              <w:numPr>
                <w:ilvl w:val="0"/>
                <w:numId w:val="28"/>
              </w:numPr>
              <w:rPr>
                <w:sz w:val="24"/>
                <w:szCs w:val="24"/>
              </w:rPr>
            </w:pPr>
            <w:r w:rsidRPr="00AF5BFA">
              <w:rPr>
                <w:rFonts w:ascii="Calibri" w:hAnsi="Calibri" w:cs="Calibri"/>
                <w:sz w:val="24"/>
                <w:szCs w:val="24"/>
              </w:rPr>
              <w:t>To perform other reasonable duties as directed by line management</w:t>
            </w:r>
          </w:p>
          <w:p w14:paraId="3DEEC669" w14:textId="77777777" w:rsidR="001D4447" w:rsidRPr="00AF5BFA" w:rsidRDefault="001D4447" w:rsidP="001D4447">
            <w:pPr>
              <w:rPr>
                <w:rFonts w:ascii="Calibri" w:hAnsi="Calibri" w:cs="Calibri"/>
                <w:sz w:val="24"/>
                <w:szCs w:val="24"/>
              </w:rPr>
            </w:pPr>
          </w:p>
          <w:p w14:paraId="3656B9AB" w14:textId="77777777" w:rsidR="001D4447" w:rsidRPr="00AF5BFA" w:rsidRDefault="001D4447" w:rsidP="001D4447">
            <w:pPr>
              <w:rPr>
                <w:rFonts w:ascii="Calibri" w:hAnsi="Calibri" w:cs="Calibri"/>
                <w:sz w:val="24"/>
                <w:szCs w:val="24"/>
              </w:rPr>
            </w:pPr>
          </w:p>
        </w:tc>
      </w:tr>
      <w:tr w:rsidR="001D4447" w:rsidRPr="00AF5BFA" w14:paraId="0948E475" w14:textId="77777777" w:rsidTr="4240C97E">
        <w:tc>
          <w:tcPr>
            <w:tcW w:w="10632" w:type="dxa"/>
          </w:tcPr>
          <w:p w14:paraId="0EC405E1" w14:textId="77777777" w:rsidR="001D4447" w:rsidRPr="00AF5BFA" w:rsidRDefault="001D4447" w:rsidP="000C4371">
            <w:pPr>
              <w:widowControl w:val="0"/>
              <w:rPr>
                <w:rFonts w:ascii="Calibri" w:hAnsi="Calibri" w:cs="Calibri"/>
                <w:b/>
                <w:bCs/>
                <w:sz w:val="24"/>
                <w:szCs w:val="24"/>
                <w:lang w:val="en"/>
              </w:rPr>
            </w:pPr>
            <w:r w:rsidRPr="00AF5BFA">
              <w:rPr>
                <w:rFonts w:ascii="Calibri" w:hAnsi="Calibri" w:cs="Calibri"/>
                <w:b/>
                <w:bCs/>
                <w:sz w:val="24"/>
                <w:szCs w:val="24"/>
                <w:lang w:val="en"/>
              </w:rPr>
              <w:lastRenderedPageBreak/>
              <w:t>General accountabilities</w:t>
            </w:r>
          </w:p>
          <w:p w14:paraId="45FB0818" w14:textId="77777777" w:rsidR="001D4447" w:rsidRPr="00AF5BFA" w:rsidRDefault="001D4447" w:rsidP="000C4371">
            <w:pPr>
              <w:jc w:val="both"/>
              <w:rPr>
                <w:rFonts w:ascii="Calibri" w:hAnsi="Calibri" w:cs="Calibri"/>
                <w:sz w:val="24"/>
                <w:szCs w:val="24"/>
                <w:lang w:val="en"/>
              </w:rPr>
            </w:pPr>
          </w:p>
          <w:p w14:paraId="5BE85474" w14:textId="77777777" w:rsidR="001D4447" w:rsidRPr="00AF5BFA" w:rsidRDefault="001D4447" w:rsidP="000C4371">
            <w:pPr>
              <w:jc w:val="both"/>
              <w:rPr>
                <w:rFonts w:ascii="Calibri" w:hAnsi="Calibri" w:cs="Calibri"/>
                <w:sz w:val="24"/>
                <w:szCs w:val="24"/>
                <w:lang w:val="en"/>
              </w:rPr>
            </w:pPr>
            <w:r w:rsidRPr="00AF5BFA">
              <w:rPr>
                <w:rFonts w:ascii="Calibri" w:hAnsi="Calibri" w:cs="Calibri"/>
                <w:sz w:val="24"/>
                <w:szCs w:val="24"/>
                <w:lang w:val="en"/>
              </w:rPr>
              <w:t>So far as reasonably practicable, the post holder must ensure that safe working practices are adopted by employees and in premises/work areas for which the post holder is responsible to maintain a safe working environment for employees and service users.</w:t>
            </w:r>
          </w:p>
          <w:p w14:paraId="386E339A" w14:textId="77777777" w:rsidR="00A0595A" w:rsidRPr="00AF5BFA" w:rsidRDefault="00A0595A" w:rsidP="000C4371">
            <w:pPr>
              <w:jc w:val="both"/>
              <w:rPr>
                <w:rFonts w:ascii="Calibri" w:hAnsi="Calibri" w:cs="Calibri"/>
                <w:sz w:val="24"/>
                <w:szCs w:val="24"/>
                <w:lang w:val="en"/>
              </w:rPr>
            </w:pPr>
            <w:r w:rsidRPr="00AF5BFA">
              <w:rPr>
                <w:rFonts w:ascii="Calibri" w:hAnsi="Calibri" w:cs="Calibri"/>
                <w:sz w:val="24"/>
                <w:szCs w:val="24"/>
                <w:lang w:val="en"/>
              </w:rPr>
              <w:t>We are committed to providing services at weekends and in the evenings and require our staff to work flexibly to accommodate this.</w:t>
            </w:r>
          </w:p>
          <w:p w14:paraId="4613D8E4" w14:textId="3B82EDBD" w:rsidR="001D4447" w:rsidRPr="00AF5BFA" w:rsidRDefault="001D4447" w:rsidP="000C4371">
            <w:pPr>
              <w:jc w:val="both"/>
              <w:rPr>
                <w:rFonts w:ascii="Calibri" w:hAnsi="Calibri" w:cs="Calibri"/>
                <w:sz w:val="24"/>
                <w:szCs w:val="24"/>
              </w:rPr>
            </w:pPr>
            <w:r w:rsidRPr="00AF5BFA">
              <w:rPr>
                <w:rFonts w:ascii="Calibri" w:hAnsi="Calibri" w:cs="Calibri"/>
                <w:sz w:val="24"/>
                <w:szCs w:val="24"/>
                <w:lang w:val="en"/>
              </w:rPr>
              <w:t>Work in compliance with the</w:t>
            </w:r>
            <w:r w:rsidRPr="00AF5BFA">
              <w:rPr>
                <w:rFonts w:ascii="Calibri" w:hAnsi="Calibri" w:cs="Calibri"/>
                <w:sz w:val="24"/>
                <w:szCs w:val="24"/>
              </w:rPr>
              <w:t xml:space="preserve"> organisations</w:t>
            </w:r>
            <w:r w:rsidRPr="00AF5BFA">
              <w:rPr>
                <w:rFonts w:ascii="Calibri" w:hAnsi="Calibri" w:cs="Calibri"/>
                <w:sz w:val="24"/>
                <w:szCs w:val="24"/>
                <w:lang w:val="en"/>
              </w:rPr>
              <w:t xml:space="preserve"> </w:t>
            </w:r>
            <w:r w:rsidRPr="00AF5BFA">
              <w:rPr>
                <w:rFonts w:ascii="Calibri" w:hAnsi="Calibri" w:cs="Calibri"/>
                <w:sz w:val="24"/>
                <w:szCs w:val="24"/>
              </w:rPr>
              <w:t>policies and procedures and its commitment to equal opportunities. Ensure that output and the quality of work are of the highest standard and complies with current legislation.</w:t>
            </w:r>
          </w:p>
          <w:p w14:paraId="049F31CB" w14:textId="77777777" w:rsidR="001D4447" w:rsidRPr="00AF5BFA" w:rsidRDefault="001D4447" w:rsidP="000C4371">
            <w:pPr>
              <w:jc w:val="both"/>
              <w:rPr>
                <w:rFonts w:ascii="Calibri" w:hAnsi="Calibri" w:cs="Calibri"/>
                <w:b/>
                <w:bCs/>
                <w:sz w:val="24"/>
                <w:szCs w:val="24"/>
                <w:lang w:val="en"/>
              </w:rPr>
            </w:pPr>
          </w:p>
        </w:tc>
      </w:tr>
      <w:tr w:rsidR="001D4447" w:rsidRPr="00AF5BFA" w14:paraId="191CD442" w14:textId="77777777" w:rsidTr="4240C97E">
        <w:tc>
          <w:tcPr>
            <w:tcW w:w="10632" w:type="dxa"/>
          </w:tcPr>
          <w:p w14:paraId="6425B139" w14:textId="77777777" w:rsidR="001D4447" w:rsidRPr="00AF5BFA" w:rsidRDefault="001D4447" w:rsidP="000C4371">
            <w:pPr>
              <w:widowControl w:val="0"/>
              <w:rPr>
                <w:rFonts w:ascii="Calibri" w:hAnsi="Calibri" w:cs="Calibri"/>
                <w:b/>
                <w:bCs/>
                <w:sz w:val="24"/>
                <w:szCs w:val="24"/>
                <w:lang w:val="en"/>
              </w:rPr>
            </w:pPr>
            <w:r w:rsidRPr="00AF5BFA">
              <w:rPr>
                <w:rFonts w:ascii="Calibri" w:hAnsi="Calibri" w:cs="Calibri"/>
                <w:b/>
                <w:bCs/>
                <w:sz w:val="24"/>
                <w:szCs w:val="24"/>
                <w:lang w:val="en"/>
              </w:rPr>
              <w:t>Special notes and conditions</w:t>
            </w:r>
          </w:p>
          <w:p w14:paraId="53128261" w14:textId="77777777" w:rsidR="001D4447" w:rsidRPr="00AF5BFA" w:rsidRDefault="001D4447" w:rsidP="000C4371">
            <w:pPr>
              <w:widowControl w:val="0"/>
              <w:rPr>
                <w:rFonts w:ascii="Calibri" w:hAnsi="Calibri" w:cs="Calibri"/>
                <w:b/>
                <w:bCs/>
                <w:sz w:val="24"/>
                <w:szCs w:val="24"/>
                <w:lang w:val="en"/>
              </w:rPr>
            </w:pPr>
          </w:p>
          <w:p w14:paraId="0392662F" w14:textId="2277F698" w:rsidR="001D4447" w:rsidRPr="00AF5BFA" w:rsidRDefault="7ACC6340" w:rsidP="7ACC6340">
            <w:pPr>
              <w:widowControl w:val="0"/>
              <w:numPr>
                <w:ilvl w:val="0"/>
                <w:numId w:val="16"/>
              </w:numPr>
              <w:jc w:val="both"/>
              <w:rPr>
                <w:rFonts w:ascii="Calibri" w:hAnsi="Calibri" w:cs="Calibri"/>
                <w:sz w:val="24"/>
                <w:szCs w:val="24"/>
              </w:rPr>
            </w:pPr>
            <w:r w:rsidRPr="7ACC6340">
              <w:rPr>
                <w:rFonts w:ascii="Calibri" w:hAnsi="Calibri" w:cs="Calibri"/>
                <w:sz w:val="24"/>
                <w:szCs w:val="24"/>
              </w:rPr>
              <w:t xml:space="preserve"> All staff will be expected to work across the whole staff team for special events as and when required.</w:t>
            </w:r>
          </w:p>
          <w:p w14:paraId="3F824222" w14:textId="77777777" w:rsidR="001D4447" w:rsidRPr="00AF5BFA" w:rsidRDefault="001D4447" w:rsidP="000C4371">
            <w:pPr>
              <w:widowControl w:val="0"/>
              <w:numPr>
                <w:ilvl w:val="0"/>
                <w:numId w:val="16"/>
              </w:numPr>
              <w:jc w:val="both"/>
              <w:rPr>
                <w:rFonts w:ascii="Calibri" w:hAnsi="Calibri" w:cs="Calibri"/>
                <w:sz w:val="24"/>
                <w:szCs w:val="24"/>
              </w:rPr>
            </w:pPr>
            <w:r w:rsidRPr="00AF5BFA">
              <w:rPr>
                <w:rFonts w:ascii="Calibri" w:hAnsi="Calibri" w:cs="Calibri"/>
                <w:bCs/>
                <w:sz w:val="24"/>
                <w:szCs w:val="24"/>
              </w:rPr>
              <w:t>SBCP is committed to safeguarding and promoting the safety and welfare of children, young people and vulnerable adults</w:t>
            </w:r>
            <w:r w:rsidR="00A0595A" w:rsidRPr="00AF5BFA">
              <w:rPr>
                <w:rFonts w:ascii="Calibri" w:hAnsi="Calibri" w:cs="Calibri"/>
                <w:bCs/>
                <w:sz w:val="24"/>
                <w:szCs w:val="24"/>
              </w:rPr>
              <w:t xml:space="preserve"> and a DBS certificate will be required.</w:t>
            </w:r>
          </w:p>
          <w:p w14:paraId="634F0B5B" w14:textId="77777777" w:rsidR="001D4447" w:rsidRPr="00AF5BFA" w:rsidRDefault="001D4447" w:rsidP="000C4371">
            <w:pPr>
              <w:widowControl w:val="0"/>
              <w:numPr>
                <w:ilvl w:val="0"/>
                <w:numId w:val="16"/>
              </w:numPr>
              <w:jc w:val="both"/>
              <w:rPr>
                <w:rFonts w:ascii="Calibri" w:hAnsi="Calibri" w:cs="Calibri"/>
                <w:sz w:val="24"/>
                <w:szCs w:val="24"/>
              </w:rPr>
            </w:pPr>
            <w:r w:rsidRPr="00AF5BFA">
              <w:rPr>
                <w:rFonts w:ascii="Calibri" w:hAnsi="Calibri" w:cs="Calibri"/>
                <w:bCs/>
                <w:sz w:val="24"/>
                <w:szCs w:val="24"/>
              </w:rPr>
              <w:t xml:space="preserve">In return for your commitment and dedication to SBCP we offer, regular training opportunities, active supervision, and individual development plan, together with working in a fully supportive team. </w:t>
            </w:r>
          </w:p>
          <w:p w14:paraId="62486C05" w14:textId="77777777" w:rsidR="001D4447" w:rsidRPr="00AF5BFA" w:rsidRDefault="001D4447" w:rsidP="000C4371">
            <w:pPr>
              <w:widowControl w:val="0"/>
              <w:jc w:val="center"/>
              <w:rPr>
                <w:rFonts w:ascii="Calibri" w:hAnsi="Calibri" w:cs="Calibri"/>
                <w:b/>
                <w:bCs/>
                <w:sz w:val="24"/>
                <w:szCs w:val="24"/>
                <w:lang w:val="en"/>
              </w:rPr>
            </w:pPr>
          </w:p>
        </w:tc>
      </w:tr>
      <w:tr w:rsidR="00A0595A" w:rsidRPr="00AF5BFA" w14:paraId="28CE4F6C" w14:textId="77777777" w:rsidTr="4240C97E">
        <w:tc>
          <w:tcPr>
            <w:tcW w:w="10632" w:type="dxa"/>
          </w:tcPr>
          <w:p w14:paraId="40A2B98C" w14:textId="77777777" w:rsidR="00A0595A" w:rsidRPr="00AF5BFA" w:rsidRDefault="00A0595A" w:rsidP="000C4371">
            <w:pPr>
              <w:pStyle w:val="BodyTextIndent"/>
              <w:ind w:left="0"/>
              <w:rPr>
                <w:rFonts w:ascii="Calibri" w:hAnsi="Calibri" w:cs="Calibri"/>
                <w:b/>
                <w:sz w:val="24"/>
                <w:szCs w:val="24"/>
                <w:lang w:eastAsia="en-US"/>
              </w:rPr>
            </w:pPr>
            <w:r w:rsidRPr="00AF5BFA">
              <w:rPr>
                <w:rFonts w:ascii="Calibri" w:hAnsi="Calibri" w:cs="Calibri"/>
                <w:b/>
                <w:sz w:val="24"/>
                <w:szCs w:val="24"/>
                <w:lang w:eastAsia="en-US"/>
              </w:rPr>
              <w:t>Essential criteria</w:t>
            </w:r>
          </w:p>
          <w:p w14:paraId="3CFCBC36" w14:textId="77777777" w:rsidR="00A0595A"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Excellent organisational skills</w:t>
            </w:r>
          </w:p>
          <w:p w14:paraId="4B0D2FB1" w14:textId="77777777" w:rsidR="00A0595A"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Effective time management skills</w:t>
            </w:r>
          </w:p>
          <w:p w14:paraId="17E7BDF3" w14:textId="77777777" w:rsidR="002061BB"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Excellent communication skills</w:t>
            </w:r>
          </w:p>
          <w:p w14:paraId="1FDBBF0F" w14:textId="237013F1" w:rsidR="00A0595A"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 xml:space="preserve">2 years’ experience of using database software </w:t>
            </w:r>
            <w:r w:rsidR="00F26D55" w:rsidRPr="7ACC6340">
              <w:rPr>
                <w:rFonts w:asciiTheme="minorHAnsi" w:eastAsiaTheme="minorEastAsia" w:hAnsiTheme="minorHAnsi" w:cstheme="minorBidi"/>
                <w:sz w:val="24"/>
                <w:szCs w:val="24"/>
                <w:lang w:eastAsia="en-US"/>
              </w:rPr>
              <w:t>e.g.</w:t>
            </w:r>
            <w:r w:rsidRPr="7ACC6340">
              <w:rPr>
                <w:rFonts w:asciiTheme="minorHAnsi" w:eastAsiaTheme="minorEastAsia" w:hAnsiTheme="minorHAnsi" w:cstheme="minorBidi"/>
                <w:sz w:val="24"/>
                <w:szCs w:val="24"/>
                <w:lang w:eastAsia="en-US"/>
              </w:rPr>
              <w:t xml:space="preserve"> Charity Log</w:t>
            </w:r>
          </w:p>
          <w:p w14:paraId="25F89383" w14:textId="77777777" w:rsidR="00A0595A"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Proven knowledge and experience of monitoring and evaluation</w:t>
            </w:r>
          </w:p>
          <w:p w14:paraId="2FB1301C" w14:textId="77777777" w:rsidR="00A0595A"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2 years’ experience in a customer-facing role in a health and wellbeing setting and/or where service users have complex needs</w:t>
            </w:r>
          </w:p>
          <w:p w14:paraId="4BC59DD7" w14:textId="2C8041F2" w:rsidR="490457B8"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Proven experience of accurate record keeping and processing confidential information</w:t>
            </w:r>
          </w:p>
          <w:p w14:paraId="6FCD4970" w14:textId="15AD779F" w:rsidR="00A0595A" w:rsidRPr="00AF5BFA" w:rsidRDefault="4240C97E" w:rsidP="4240C97E">
            <w:pPr>
              <w:pStyle w:val="BodyTextIndent"/>
              <w:numPr>
                <w:ilvl w:val="0"/>
                <w:numId w:val="29"/>
              </w:numPr>
              <w:rPr>
                <w:rFonts w:ascii="Calibri" w:hAnsi="Calibri" w:cs="Calibri"/>
                <w:sz w:val="24"/>
                <w:szCs w:val="24"/>
                <w:lang w:eastAsia="en-US"/>
              </w:rPr>
            </w:pPr>
            <w:r w:rsidRPr="4240C97E">
              <w:rPr>
                <w:rFonts w:asciiTheme="minorHAnsi" w:eastAsiaTheme="minorEastAsia" w:hAnsiTheme="minorHAnsi" w:cstheme="minorBidi"/>
                <w:sz w:val="24"/>
                <w:szCs w:val="24"/>
                <w:lang w:eastAsia="en-US"/>
              </w:rPr>
              <w:t xml:space="preserve">Experience of setting up </w:t>
            </w:r>
            <w:r w:rsidR="00F26D55" w:rsidRPr="4240C97E">
              <w:rPr>
                <w:rFonts w:asciiTheme="minorHAnsi" w:eastAsiaTheme="minorEastAsia" w:hAnsiTheme="minorHAnsi" w:cstheme="minorBidi"/>
                <w:sz w:val="24"/>
                <w:szCs w:val="24"/>
                <w:lang w:eastAsia="en-US"/>
              </w:rPr>
              <w:t>an</w:t>
            </w:r>
            <w:r w:rsidRPr="4240C97E">
              <w:rPr>
                <w:rFonts w:asciiTheme="minorHAnsi" w:eastAsiaTheme="minorEastAsia" w:hAnsiTheme="minorHAnsi" w:cstheme="minorBidi"/>
                <w:sz w:val="24"/>
                <w:szCs w:val="24"/>
                <w:lang w:eastAsia="en-US"/>
              </w:rPr>
              <w:t xml:space="preserve"> IT-based recording and monitoring systems</w:t>
            </w:r>
          </w:p>
          <w:p w14:paraId="3CA4E477" w14:textId="5A0CC962" w:rsidR="490457B8" w:rsidRPr="00AF5BFA" w:rsidRDefault="7ACC6340" w:rsidP="7ACC6340">
            <w:pPr>
              <w:pStyle w:val="BodyTextIndent"/>
              <w:numPr>
                <w:ilvl w:val="0"/>
                <w:numId w:val="29"/>
              </w:numPr>
              <w:spacing w:line="259" w:lineRule="auto"/>
              <w:rPr>
                <w:sz w:val="24"/>
                <w:szCs w:val="24"/>
                <w:lang w:eastAsia="en-US"/>
              </w:rPr>
            </w:pPr>
            <w:r w:rsidRPr="7ACC6340">
              <w:rPr>
                <w:rFonts w:asciiTheme="minorHAnsi" w:eastAsiaTheme="minorEastAsia" w:hAnsiTheme="minorHAnsi" w:cstheme="minorBidi"/>
                <w:sz w:val="24"/>
                <w:szCs w:val="24"/>
                <w:lang w:eastAsia="en-US"/>
              </w:rPr>
              <w:t xml:space="preserve">Experience of creating marketing materials e.g. social media, e-newsletters, </w:t>
            </w:r>
            <w:proofErr w:type="gramStart"/>
            <w:r w:rsidRPr="7ACC6340">
              <w:rPr>
                <w:rFonts w:asciiTheme="minorHAnsi" w:eastAsiaTheme="minorEastAsia" w:hAnsiTheme="minorHAnsi" w:cstheme="minorBidi"/>
                <w:sz w:val="24"/>
                <w:szCs w:val="24"/>
                <w:lang w:eastAsia="en-US"/>
              </w:rPr>
              <w:t>leaflets</w:t>
            </w:r>
            <w:proofErr w:type="gramEnd"/>
            <w:r w:rsidRPr="7ACC6340">
              <w:rPr>
                <w:rFonts w:asciiTheme="minorHAnsi" w:eastAsiaTheme="minorEastAsia" w:hAnsiTheme="minorHAnsi" w:cstheme="minorBidi"/>
                <w:sz w:val="24"/>
                <w:szCs w:val="24"/>
                <w:lang w:eastAsia="en-US"/>
              </w:rPr>
              <w:t xml:space="preserve"> and posters</w:t>
            </w:r>
          </w:p>
          <w:p w14:paraId="1C6353B2" w14:textId="214B534F" w:rsidR="490457B8" w:rsidRPr="00AF5BFA" w:rsidRDefault="7ACC6340" w:rsidP="7ACC6340">
            <w:pPr>
              <w:pStyle w:val="BodyTextIndent"/>
              <w:numPr>
                <w:ilvl w:val="0"/>
                <w:numId w:val="29"/>
              </w:numPr>
              <w:spacing w:line="259" w:lineRule="auto"/>
              <w:rPr>
                <w:color w:val="000000" w:themeColor="text1"/>
                <w:sz w:val="24"/>
                <w:szCs w:val="24"/>
                <w:u w:val="single"/>
              </w:rPr>
            </w:pPr>
            <w:r w:rsidRPr="7ACC6340">
              <w:rPr>
                <w:rFonts w:asciiTheme="minorHAnsi" w:eastAsiaTheme="minorEastAsia" w:hAnsiTheme="minorHAnsi" w:cstheme="minorBidi"/>
                <w:sz w:val="24"/>
                <w:szCs w:val="24"/>
                <w:lang w:eastAsia="en-US"/>
              </w:rPr>
              <w:t xml:space="preserve">Experience of updating websites and using </w:t>
            </w:r>
            <w:hyperlink r:id="rId12">
              <w:r w:rsidRPr="7ACC6340">
                <w:rPr>
                  <w:rStyle w:val="Hyperlink"/>
                  <w:rFonts w:asciiTheme="minorHAnsi" w:eastAsiaTheme="minorEastAsia" w:hAnsiTheme="minorHAnsi" w:cstheme="minorBidi"/>
                  <w:color w:val="000000" w:themeColor="text1"/>
                  <w:u w:val="none"/>
                </w:rPr>
                <w:t>web content management system</w:t>
              </w:r>
            </w:hyperlink>
          </w:p>
          <w:p w14:paraId="505D8C2E" w14:textId="77777777" w:rsidR="002061BB"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lastRenderedPageBreak/>
              <w:t xml:space="preserve">Proven ability to establish and maintain positive and consistent relationships with staff, </w:t>
            </w:r>
            <w:proofErr w:type="gramStart"/>
            <w:r w:rsidRPr="7ACC6340">
              <w:rPr>
                <w:rFonts w:asciiTheme="minorHAnsi" w:eastAsiaTheme="minorEastAsia" w:hAnsiTheme="minorHAnsi" w:cstheme="minorBidi"/>
                <w:sz w:val="24"/>
                <w:szCs w:val="24"/>
                <w:lang w:eastAsia="en-US"/>
              </w:rPr>
              <w:t>volunteers</w:t>
            </w:r>
            <w:proofErr w:type="gramEnd"/>
            <w:r w:rsidRPr="7ACC6340">
              <w:rPr>
                <w:rFonts w:asciiTheme="minorHAnsi" w:eastAsiaTheme="minorEastAsia" w:hAnsiTheme="minorHAnsi" w:cstheme="minorBidi"/>
                <w:sz w:val="24"/>
                <w:szCs w:val="24"/>
                <w:lang w:eastAsia="en-US"/>
              </w:rPr>
              <w:t xml:space="preserve"> and professionals</w:t>
            </w:r>
          </w:p>
          <w:p w14:paraId="1D947FFE" w14:textId="1BD1EDE5" w:rsidR="002061BB"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 xml:space="preserve">Project management experience/qualification </w:t>
            </w:r>
            <w:r w:rsidR="00F26D55" w:rsidRPr="7ACC6340">
              <w:rPr>
                <w:rFonts w:asciiTheme="minorHAnsi" w:eastAsiaTheme="minorEastAsia" w:hAnsiTheme="minorHAnsi" w:cstheme="minorBidi"/>
                <w:sz w:val="24"/>
                <w:szCs w:val="24"/>
                <w:lang w:eastAsia="en-US"/>
              </w:rPr>
              <w:t>e.g.</w:t>
            </w:r>
            <w:r w:rsidRPr="7ACC6340">
              <w:rPr>
                <w:rFonts w:asciiTheme="minorHAnsi" w:eastAsiaTheme="minorEastAsia" w:hAnsiTheme="minorHAnsi" w:cstheme="minorBidi"/>
                <w:sz w:val="24"/>
                <w:szCs w:val="24"/>
                <w:lang w:eastAsia="en-US"/>
              </w:rPr>
              <w:t xml:space="preserve"> Prince 2, Agile etc or administration qualification</w:t>
            </w:r>
          </w:p>
          <w:p w14:paraId="7B5F64AE" w14:textId="513FFE9D" w:rsidR="002061BB"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 xml:space="preserve">Readiness to regularly work </w:t>
            </w:r>
            <w:r w:rsidR="00F26D55">
              <w:rPr>
                <w:rFonts w:asciiTheme="minorHAnsi" w:eastAsiaTheme="minorEastAsia" w:hAnsiTheme="minorHAnsi" w:cstheme="minorBidi"/>
                <w:sz w:val="24"/>
                <w:szCs w:val="24"/>
                <w:lang w:eastAsia="en-US"/>
              </w:rPr>
              <w:t xml:space="preserve">within office hours 9:00 a.m. – 5:00 p.m. with the potential for some occasional </w:t>
            </w:r>
            <w:r w:rsidRPr="7ACC6340">
              <w:rPr>
                <w:rFonts w:asciiTheme="minorHAnsi" w:eastAsiaTheme="minorEastAsia" w:hAnsiTheme="minorHAnsi" w:cstheme="minorBidi"/>
                <w:sz w:val="24"/>
                <w:szCs w:val="24"/>
                <w:lang w:eastAsia="en-US"/>
              </w:rPr>
              <w:t>evening and weekend</w:t>
            </w:r>
            <w:r w:rsidR="00F26D55">
              <w:rPr>
                <w:rFonts w:asciiTheme="minorHAnsi" w:eastAsiaTheme="minorEastAsia" w:hAnsiTheme="minorHAnsi" w:cstheme="minorBidi"/>
                <w:sz w:val="24"/>
                <w:szCs w:val="24"/>
                <w:lang w:eastAsia="en-US"/>
              </w:rPr>
              <w:t xml:space="preserve"> support for the wellbeing team.</w:t>
            </w:r>
          </w:p>
          <w:p w14:paraId="1FA97964" w14:textId="77777777" w:rsidR="002061BB" w:rsidRPr="00AF5BFA" w:rsidRDefault="7ACC6340" w:rsidP="7ACC6340">
            <w:pPr>
              <w:pStyle w:val="BodyTextIndent"/>
              <w:numPr>
                <w:ilvl w:val="0"/>
                <w:numId w:val="29"/>
              </w:numPr>
              <w:rPr>
                <w:rFonts w:ascii="Calibri" w:hAnsi="Calibri" w:cs="Calibri"/>
                <w:sz w:val="24"/>
                <w:szCs w:val="24"/>
                <w:lang w:eastAsia="en-US"/>
              </w:rPr>
            </w:pPr>
            <w:r w:rsidRPr="7ACC6340">
              <w:rPr>
                <w:rFonts w:asciiTheme="minorHAnsi" w:eastAsiaTheme="minorEastAsia" w:hAnsiTheme="minorHAnsi" w:cstheme="minorBidi"/>
                <w:sz w:val="24"/>
                <w:szCs w:val="24"/>
                <w:lang w:eastAsia="en-US"/>
              </w:rPr>
              <w:t>An understanding of internal auditing and creating a continuous self-improving system</w:t>
            </w:r>
          </w:p>
          <w:p w14:paraId="4101652C" w14:textId="77777777" w:rsidR="002061BB" w:rsidRPr="00AF5BFA" w:rsidRDefault="002061BB" w:rsidP="002061BB">
            <w:pPr>
              <w:pStyle w:val="BodyTextIndent"/>
              <w:ind w:left="720"/>
              <w:rPr>
                <w:rFonts w:ascii="Calibri" w:hAnsi="Calibri" w:cs="Calibri"/>
                <w:sz w:val="24"/>
                <w:szCs w:val="24"/>
                <w:lang w:eastAsia="en-US"/>
              </w:rPr>
            </w:pPr>
          </w:p>
          <w:p w14:paraId="503810BF" w14:textId="77777777" w:rsidR="002061BB" w:rsidRPr="00AF5BFA" w:rsidRDefault="002061BB" w:rsidP="002061BB">
            <w:pPr>
              <w:pStyle w:val="BodyTextIndent"/>
              <w:ind w:left="0"/>
              <w:rPr>
                <w:rFonts w:ascii="Calibri" w:hAnsi="Calibri" w:cs="Calibri"/>
                <w:b/>
                <w:sz w:val="24"/>
                <w:szCs w:val="24"/>
                <w:lang w:eastAsia="en-US"/>
              </w:rPr>
            </w:pPr>
            <w:r w:rsidRPr="00AF5BFA">
              <w:rPr>
                <w:rFonts w:ascii="Calibri" w:hAnsi="Calibri" w:cs="Calibri"/>
                <w:b/>
                <w:sz w:val="24"/>
                <w:szCs w:val="24"/>
                <w:lang w:eastAsia="en-US"/>
              </w:rPr>
              <w:t>Desirable criteria</w:t>
            </w:r>
          </w:p>
          <w:p w14:paraId="755586A3" w14:textId="77777777" w:rsidR="002061BB" w:rsidRPr="00AF5BFA" w:rsidRDefault="7ACC6340" w:rsidP="7ACC6340">
            <w:pPr>
              <w:pStyle w:val="BodyTextIndent"/>
              <w:numPr>
                <w:ilvl w:val="0"/>
                <w:numId w:val="2"/>
              </w:numPr>
              <w:rPr>
                <w:sz w:val="24"/>
                <w:szCs w:val="24"/>
                <w:lang w:eastAsia="en-US"/>
              </w:rPr>
            </w:pPr>
            <w:r w:rsidRPr="7ACC6340">
              <w:rPr>
                <w:rFonts w:ascii="Calibri" w:hAnsi="Calibri" w:cs="Calibri"/>
                <w:sz w:val="24"/>
                <w:szCs w:val="24"/>
                <w:lang w:eastAsia="en-US"/>
              </w:rPr>
              <w:t>An understanding of community development</w:t>
            </w:r>
          </w:p>
          <w:p w14:paraId="12631C2D" w14:textId="77777777" w:rsidR="002061BB" w:rsidRPr="00AF5BFA" w:rsidRDefault="7ACC6340" w:rsidP="7ACC6340">
            <w:pPr>
              <w:pStyle w:val="BodyTextIndent"/>
              <w:numPr>
                <w:ilvl w:val="0"/>
                <w:numId w:val="2"/>
              </w:numPr>
              <w:rPr>
                <w:sz w:val="24"/>
                <w:szCs w:val="24"/>
                <w:lang w:eastAsia="en-US"/>
              </w:rPr>
            </w:pPr>
            <w:r w:rsidRPr="7ACC6340">
              <w:rPr>
                <w:rFonts w:ascii="Calibri" w:hAnsi="Calibri" w:cs="Calibri"/>
                <w:sz w:val="24"/>
                <w:szCs w:val="24"/>
                <w:lang w:eastAsia="en-US"/>
              </w:rPr>
              <w:t>Recent GDPR training</w:t>
            </w:r>
          </w:p>
          <w:p w14:paraId="5BE6B8CD" w14:textId="3339B4AA" w:rsidR="002061BB" w:rsidRPr="00AF5BFA" w:rsidRDefault="7ACC6340" w:rsidP="7ACC6340">
            <w:pPr>
              <w:pStyle w:val="BodyTextIndent"/>
              <w:numPr>
                <w:ilvl w:val="0"/>
                <w:numId w:val="2"/>
              </w:numPr>
              <w:rPr>
                <w:sz w:val="24"/>
                <w:szCs w:val="24"/>
                <w:lang w:eastAsia="en-US"/>
              </w:rPr>
            </w:pPr>
            <w:r w:rsidRPr="7ACC6340">
              <w:rPr>
                <w:rFonts w:ascii="Calibri" w:hAnsi="Calibri" w:cs="Calibri"/>
                <w:sz w:val="24"/>
                <w:szCs w:val="24"/>
                <w:lang w:eastAsia="en-US"/>
              </w:rPr>
              <w:t xml:space="preserve">Experience of digital marketing </w:t>
            </w:r>
          </w:p>
          <w:p w14:paraId="1C4E93DB" w14:textId="77777777" w:rsidR="002061BB" w:rsidRPr="00AF5BFA" w:rsidRDefault="7ACC6340" w:rsidP="7ACC6340">
            <w:pPr>
              <w:pStyle w:val="BodyTextIndent"/>
              <w:numPr>
                <w:ilvl w:val="0"/>
                <w:numId w:val="2"/>
              </w:numPr>
              <w:rPr>
                <w:sz w:val="24"/>
                <w:szCs w:val="24"/>
                <w:lang w:eastAsia="en-US"/>
              </w:rPr>
            </w:pPr>
            <w:r w:rsidRPr="7ACC6340">
              <w:rPr>
                <w:rFonts w:ascii="Calibri" w:hAnsi="Calibri" w:cs="Calibri"/>
                <w:sz w:val="24"/>
                <w:szCs w:val="24"/>
                <w:lang w:eastAsia="en-US"/>
              </w:rPr>
              <w:t>Experience of Charity Log</w:t>
            </w:r>
          </w:p>
          <w:p w14:paraId="62D2868A" w14:textId="2ABDC61C" w:rsidR="002061BB" w:rsidRPr="00AF5BFA" w:rsidRDefault="002061BB" w:rsidP="490457B8">
            <w:pPr>
              <w:pStyle w:val="BodyTextIndent"/>
              <w:ind w:left="0"/>
              <w:rPr>
                <w:rFonts w:ascii="Calibri" w:hAnsi="Calibri" w:cs="Calibri"/>
                <w:sz w:val="24"/>
                <w:szCs w:val="24"/>
                <w:lang w:eastAsia="en-US"/>
              </w:rPr>
            </w:pPr>
          </w:p>
        </w:tc>
      </w:tr>
      <w:tr w:rsidR="001D4447" w:rsidRPr="00A77B41" w14:paraId="76F03605" w14:textId="77777777" w:rsidTr="4240C97E">
        <w:tc>
          <w:tcPr>
            <w:tcW w:w="10632" w:type="dxa"/>
          </w:tcPr>
          <w:p w14:paraId="6335B165" w14:textId="77777777" w:rsidR="001D4447" w:rsidRPr="00AF5BFA" w:rsidRDefault="001D4447" w:rsidP="000C4371">
            <w:pPr>
              <w:pStyle w:val="BodyTextIndent"/>
              <w:ind w:left="0"/>
              <w:rPr>
                <w:rFonts w:ascii="Calibri" w:hAnsi="Calibri" w:cs="Calibri"/>
                <w:b/>
                <w:sz w:val="24"/>
                <w:szCs w:val="24"/>
                <w:lang w:eastAsia="en-US"/>
              </w:rPr>
            </w:pPr>
            <w:r w:rsidRPr="00AF5BFA">
              <w:rPr>
                <w:rFonts w:ascii="Calibri" w:hAnsi="Calibri" w:cs="Calibri"/>
                <w:b/>
                <w:sz w:val="24"/>
                <w:szCs w:val="24"/>
                <w:lang w:eastAsia="en-US"/>
              </w:rPr>
              <w:lastRenderedPageBreak/>
              <w:t>GDPR 2018</w:t>
            </w:r>
          </w:p>
          <w:p w14:paraId="5FAFB1C3" w14:textId="77777777" w:rsidR="001D4447" w:rsidRPr="00A77B41" w:rsidRDefault="001D4447" w:rsidP="000C4371">
            <w:pPr>
              <w:pStyle w:val="BodyTextIndent"/>
              <w:ind w:left="0"/>
              <w:jc w:val="both"/>
              <w:rPr>
                <w:rFonts w:ascii="Calibri" w:hAnsi="Calibri" w:cs="Calibri"/>
                <w:b/>
                <w:bCs/>
                <w:sz w:val="24"/>
                <w:szCs w:val="24"/>
                <w:lang w:eastAsia="en-US"/>
              </w:rPr>
            </w:pPr>
            <w:r w:rsidRPr="00AF5BFA">
              <w:rPr>
                <w:rFonts w:ascii="Calibri" w:hAnsi="Calibri" w:cs="Calibri"/>
                <w:sz w:val="24"/>
                <w:szCs w:val="24"/>
                <w:lang w:eastAsia="en-US"/>
              </w:rPr>
              <w:t>All employees are under a legal obligation not to use or disclose any personal information that comes into their possession during their duties in any unauthorised manner.  Duties and obligations under the Act that relate to this post will be explained to the post holder upon appointment.</w:t>
            </w:r>
          </w:p>
          <w:p w14:paraId="4B99056E" w14:textId="77777777" w:rsidR="001D4447" w:rsidRPr="00A77B41" w:rsidRDefault="001D4447" w:rsidP="000C4371">
            <w:pPr>
              <w:widowControl w:val="0"/>
              <w:jc w:val="center"/>
              <w:rPr>
                <w:rFonts w:ascii="Calibri" w:hAnsi="Calibri" w:cs="Calibri"/>
                <w:b/>
                <w:bCs/>
                <w:sz w:val="24"/>
                <w:szCs w:val="24"/>
                <w:lang w:val="en"/>
              </w:rPr>
            </w:pPr>
          </w:p>
        </w:tc>
      </w:tr>
    </w:tbl>
    <w:p w14:paraId="1299C43A" w14:textId="77777777" w:rsidR="00A913AB" w:rsidRPr="00A77B41" w:rsidRDefault="00A913AB" w:rsidP="006B009B">
      <w:pPr>
        <w:widowControl w:val="0"/>
        <w:jc w:val="center"/>
        <w:rPr>
          <w:rFonts w:ascii="Calibri" w:hAnsi="Calibri" w:cs="Calibri"/>
          <w:b/>
          <w:bCs/>
          <w:sz w:val="24"/>
          <w:szCs w:val="24"/>
          <w:lang w:val="en"/>
        </w:rPr>
      </w:pPr>
    </w:p>
    <w:p w14:paraId="4DDBEF00" w14:textId="77777777" w:rsidR="00A913AB" w:rsidRPr="00A77B41" w:rsidRDefault="00A913AB" w:rsidP="006B009B">
      <w:pPr>
        <w:widowControl w:val="0"/>
        <w:jc w:val="center"/>
        <w:rPr>
          <w:rFonts w:ascii="Calibri" w:hAnsi="Calibri" w:cs="Calibri"/>
          <w:b/>
          <w:bCs/>
          <w:sz w:val="24"/>
          <w:szCs w:val="24"/>
          <w:lang w:val="en"/>
        </w:rPr>
      </w:pPr>
    </w:p>
    <w:p w14:paraId="3461D779" w14:textId="77777777" w:rsidR="00A913AB" w:rsidRPr="00A77B41" w:rsidRDefault="00A913AB" w:rsidP="006B009B">
      <w:pPr>
        <w:widowControl w:val="0"/>
        <w:jc w:val="center"/>
        <w:rPr>
          <w:rFonts w:ascii="Calibri" w:hAnsi="Calibri" w:cs="Calibri"/>
          <w:b/>
          <w:bCs/>
          <w:sz w:val="24"/>
          <w:szCs w:val="24"/>
          <w:lang w:val="en"/>
        </w:rPr>
      </w:pPr>
    </w:p>
    <w:p w14:paraId="3CF2D8B6" w14:textId="77777777" w:rsidR="002B7B2D" w:rsidRPr="00A77B41" w:rsidRDefault="002B7B2D" w:rsidP="00512B08">
      <w:pPr>
        <w:widowControl w:val="0"/>
        <w:rPr>
          <w:rFonts w:ascii="Calibri" w:hAnsi="Calibri" w:cs="Calibri"/>
          <w:sz w:val="24"/>
          <w:szCs w:val="24"/>
          <w:lang w:val="en"/>
        </w:rPr>
      </w:pPr>
    </w:p>
    <w:p w14:paraId="0FB78278" w14:textId="77777777" w:rsidR="0012397F" w:rsidRPr="00A77B41" w:rsidRDefault="0012397F" w:rsidP="00461E95">
      <w:pPr>
        <w:widowControl w:val="0"/>
        <w:rPr>
          <w:rFonts w:ascii="Calibri" w:hAnsi="Calibri" w:cs="Calibri"/>
          <w:b/>
          <w:bCs/>
          <w:sz w:val="24"/>
          <w:szCs w:val="24"/>
          <w:lang w:val="en"/>
        </w:rPr>
      </w:pPr>
    </w:p>
    <w:p w14:paraId="1FC39945" w14:textId="77777777" w:rsidR="002B4CA3" w:rsidRPr="00A77B41" w:rsidRDefault="002B4CA3" w:rsidP="00461E95">
      <w:pPr>
        <w:widowControl w:val="0"/>
        <w:rPr>
          <w:rFonts w:ascii="Calibri" w:hAnsi="Calibri" w:cs="Calibri"/>
          <w:b/>
          <w:bCs/>
          <w:sz w:val="24"/>
          <w:szCs w:val="24"/>
          <w:lang w:val="en"/>
        </w:rPr>
      </w:pPr>
    </w:p>
    <w:p w14:paraId="0562CB0E" w14:textId="77777777" w:rsidR="0012397F" w:rsidRPr="00A77B41" w:rsidRDefault="0012397F" w:rsidP="00461E95">
      <w:pPr>
        <w:widowControl w:val="0"/>
        <w:rPr>
          <w:rFonts w:ascii="Calibri" w:hAnsi="Calibri" w:cs="Calibri"/>
          <w:b/>
          <w:bCs/>
          <w:sz w:val="24"/>
          <w:szCs w:val="24"/>
          <w:lang w:val="en"/>
        </w:rPr>
      </w:pPr>
    </w:p>
    <w:p w14:paraId="34CE0A41" w14:textId="77777777" w:rsidR="00051192" w:rsidRPr="00A77B41" w:rsidRDefault="00051192" w:rsidP="00461E95">
      <w:pPr>
        <w:widowControl w:val="0"/>
        <w:rPr>
          <w:rFonts w:ascii="Calibri" w:hAnsi="Calibri" w:cs="Calibri"/>
          <w:b/>
          <w:bCs/>
          <w:sz w:val="24"/>
          <w:szCs w:val="24"/>
          <w:lang w:val="en"/>
        </w:rPr>
      </w:pPr>
    </w:p>
    <w:p w14:paraId="62EBF3C5" w14:textId="77777777" w:rsidR="00051192" w:rsidRPr="00A77B41" w:rsidRDefault="00051192" w:rsidP="00461E95">
      <w:pPr>
        <w:widowControl w:val="0"/>
        <w:rPr>
          <w:rFonts w:ascii="Calibri" w:hAnsi="Calibri" w:cs="Calibri"/>
          <w:b/>
          <w:bCs/>
          <w:sz w:val="24"/>
          <w:szCs w:val="24"/>
          <w:lang w:val="en"/>
        </w:rPr>
      </w:pPr>
    </w:p>
    <w:p w14:paraId="6D98A12B" w14:textId="77777777" w:rsidR="00051192" w:rsidRPr="00A77B41" w:rsidRDefault="00051192" w:rsidP="00461E95">
      <w:pPr>
        <w:widowControl w:val="0"/>
        <w:rPr>
          <w:rFonts w:ascii="Calibri" w:hAnsi="Calibri" w:cs="Calibri"/>
          <w:b/>
          <w:bCs/>
          <w:sz w:val="24"/>
          <w:szCs w:val="24"/>
          <w:lang w:val="en"/>
        </w:rPr>
      </w:pPr>
    </w:p>
    <w:p w14:paraId="2946DB82" w14:textId="77777777" w:rsidR="002B67D8" w:rsidRPr="00A77B41" w:rsidRDefault="002B67D8" w:rsidP="00461E95">
      <w:pPr>
        <w:widowControl w:val="0"/>
        <w:rPr>
          <w:rFonts w:ascii="Calibri" w:hAnsi="Calibri" w:cs="Calibri"/>
          <w:b/>
          <w:bCs/>
          <w:sz w:val="24"/>
          <w:szCs w:val="24"/>
          <w:lang w:val="en"/>
        </w:rPr>
      </w:pPr>
    </w:p>
    <w:p w14:paraId="5997CC1D" w14:textId="77777777" w:rsidR="00A913AB" w:rsidRPr="00A77B41" w:rsidRDefault="00A913AB" w:rsidP="002210C6">
      <w:pPr>
        <w:widowControl w:val="0"/>
        <w:jc w:val="center"/>
        <w:rPr>
          <w:rFonts w:ascii="Calibri" w:hAnsi="Calibri" w:cs="Calibri"/>
          <w:b/>
          <w:bCs/>
          <w:sz w:val="24"/>
          <w:szCs w:val="24"/>
        </w:rPr>
      </w:pPr>
    </w:p>
    <w:sectPr w:rsidR="00A913AB" w:rsidRPr="00A77B41" w:rsidSect="00F932B2">
      <w:headerReference w:type="default" r:id="rId13"/>
      <w:footerReference w:type="default" r:id="rId14"/>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04BAB" w14:textId="77777777" w:rsidR="00D6780F" w:rsidRDefault="00D6780F">
      <w:r>
        <w:separator/>
      </w:r>
    </w:p>
  </w:endnote>
  <w:endnote w:type="continuationSeparator" w:id="0">
    <w:p w14:paraId="6092968E" w14:textId="77777777" w:rsidR="00D6780F" w:rsidRDefault="00D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7911C9" w:rsidRPr="003170B6" w:rsidRDefault="007911C9" w:rsidP="003170B6">
    <w:pPr>
      <w:pStyle w:val="Footer"/>
      <w:jc w:val="both"/>
      <w:rPr>
        <w:rFonts w:ascii="Calibri" w:hAnsi="Calibri"/>
        <w:i/>
      </w:rPr>
    </w:pP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color w:val="auto"/>
      </w:rPr>
      <w:tab/>
    </w:r>
    <w:r>
      <w:rPr>
        <w:rFonts w:ascii="Calibri" w:hAnsi="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CF47" w14:textId="77777777" w:rsidR="00D6780F" w:rsidRDefault="00D6780F">
      <w:r>
        <w:separator/>
      </w:r>
    </w:p>
  </w:footnote>
  <w:footnote w:type="continuationSeparator" w:id="0">
    <w:p w14:paraId="55FAA91D" w14:textId="77777777" w:rsidR="00D6780F" w:rsidRDefault="00D6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EC2F" w14:textId="60D4F7D1" w:rsidR="007911C9" w:rsidRPr="00F7650D" w:rsidRDefault="00F932B2" w:rsidP="00F7650D">
    <w:pPr>
      <w:pStyle w:val="Header"/>
      <w:jc w:val="right"/>
      <w:rPr>
        <w:rFonts w:ascii="Trebuchet MS" w:hAnsi="Trebuchet MS"/>
        <w:sz w:val="18"/>
        <w:szCs w:val="18"/>
      </w:rPr>
    </w:pPr>
    <w:r>
      <w:rPr>
        <w:rFonts w:ascii="Trebuchet MS" w:hAnsi="Trebuchet MS"/>
        <w:noProof/>
        <w:sz w:val="18"/>
        <w:szCs w:val="18"/>
      </w:rPr>
      <w:drawing>
        <wp:inline distT="0" distB="0" distL="0" distR="0" wp14:anchorId="6534052F" wp14:editId="635DCAC5">
          <wp:extent cx="1283993" cy="6229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rn Brooks Logo HQ - Without Charity Number.png"/>
                  <pic:cNvPicPr/>
                </pic:nvPicPr>
                <pic:blipFill>
                  <a:blip r:embed="rId1">
                    <a:extLst>
                      <a:ext uri="{28A0092B-C50C-407E-A947-70E740481C1C}">
                        <a14:useLocalDpi xmlns:a14="http://schemas.microsoft.com/office/drawing/2010/main" val="0"/>
                      </a:ext>
                    </a:extLst>
                  </a:blip>
                  <a:stretch>
                    <a:fillRect/>
                  </a:stretch>
                </pic:blipFill>
                <pic:spPr>
                  <a:xfrm>
                    <a:off x="0" y="0"/>
                    <a:ext cx="1305170" cy="6332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C4A"/>
    <w:multiLevelType w:val="multilevel"/>
    <w:tmpl w:val="698C81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0141A0"/>
    <w:multiLevelType w:val="hybridMultilevel"/>
    <w:tmpl w:val="97D6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3D34"/>
    <w:multiLevelType w:val="hybridMultilevel"/>
    <w:tmpl w:val="C5FCFE7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032654"/>
    <w:multiLevelType w:val="hybridMultilevel"/>
    <w:tmpl w:val="4B323A54"/>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74784C"/>
    <w:multiLevelType w:val="hybridMultilevel"/>
    <w:tmpl w:val="F47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A7078"/>
    <w:multiLevelType w:val="hybridMultilevel"/>
    <w:tmpl w:val="15FC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024F46"/>
    <w:multiLevelType w:val="hybridMultilevel"/>
    <w:tmpl w:val="FB1C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66B3"/>
    <w:multiLevelType w:val="hybridMultilevel"/>
    <w:tmpl w:val="78F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A1AA3"/>
    <w:multiLevelType w:val="hybridMultilevel"/>
    <w:tmpl w:val="89E6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C26DB"/>
    <w:multiLevelType w:val="hybridMultilevel"/>
    <w:tmpl w:val="008C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6C2D1B"/>
    <w:multiLevelType w:val="multilevel"/>
    <w:tmpl w:val="490EEE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8DC57BA"/>
    <w:multiLevelType w:val="hybridMultilevel"/>
    <w:tmpl w:val="218A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67567"/>
    <w:multiLevelType w:val="hybridMultilevel"/>
    <w:tmpl w:val="8F2CF7C6"/>
    <w:lvl w:ilvl="0" w:tplc="EE70BC76">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528D0"/>
    <w:multiLevelType w:val="hybridMultilevel"/>
    <w:tmpl w:val="F9B8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D20DA"/>
    <w:multiLevelType w:val="hybridMultilevel"/>
    <w:tmpl w:val="162C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490B67"/>
    <w:multiLevelType w:val="hybridMultilevel"/>
    <w:tmpl w:val="4DA8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D7817"/>
    <w:multiLevelType w:val="hybridMultilevel"/>
    <w:tmpl w:val="A6AA72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5B99374E"/>
    <w:multiLevelType w:val="hybridMultilevel"/>
    <w:tmpl w:val="697E7C5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B586D"/>
    <w:multiLevelType w:val="hybridMultilevel"/>
    <w:tmpl w:val="F9C477A2"/>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A7EAD"/>
    <w:multiLevelType w:val="hybridMultilevel"/>
    <w:tmpl w:val="2C0064B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1511B"/>
    <w:multiLevelType w:val="hybridMultilevel"/>
    <w:tmpl w:val="968E53C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016EE"/>
    <w:multiLevelType w:val="hybridMultilevel"/>
    <w:tmpl w:val="A3462DFC"/>
    <w:lvl w:ilvl="0" w:tplc="710E9A58">
      <w:start w:val="1"/>
      <w:numFmt w:val="bullet"/>
      <w:lvlText w:val=""/>
      <w:lvlJc w:val="left"/>
      <w:pPr>
        <w:ind w:left="720" w:hanging="360"/>
      </w:pPr>
      <w:rPr>
        <w:rFonts w:ascii="Symbol" w:hAnsi="Symbol" w:hint="default"/>
      </w:rPr>
    </w:lvl>
    <w:lvl w:ilvl="1" w:tplc="9C68BF5C">
      <w:start w:val="1"/>
      <w:numFmt w:val="bullet"/>
      <w:lvlText w:val="o"/>
      <w:lvlJc w:val="left"/>
      <w:pPr>
        <w:ind w:left="1440" w:hanging="360"/>
      </w:pPr>
      <w:rPr>
        <w:rFonts w:ascii="Courier New" w:hAnsi="Courier New" w:hint="default"/>
      </w:rPr>
    </w:lvl>
    <w:lvl w:ilvl="2" w:tplc="E6C47A22">
      <w:start w:val="1"/>
      <w:numFmt w:val="bullet"/>
      <w:lvlText w:val=""/>
      <w:lvlJc w:val="left"/>
      <w:pPr>
        <w:ind w:left="2160" w:hanging="360"/>
      </w:pPr>
      <w:rPr>
        <w:rFonts w:ascii="Wingdings" w:hAnsi="Wingdings" w:hint="default"/>
      </w:rPr>
    </w:lvl>
    <w:lvl w:ilvl="3" w:tplc="C5CCC75A">
      <w:start w:val="1"/>
      <w:numFmt w:val="bullet"/>
      <w:lvlText w:val=""/>
      <w:lvlJc w:val="left"/>
      <w:pPr>
        <w:ind w:left="2880" w:hanging="360"/>
      </w:pPr>
      <w:rPr>
        <w:rFonts w:ascii="Symbol" w:hAnsi="Symbol" w:hint="default"/>
      </w:rPr>
    </w:lvl>
    <w:lvl w:ilvl="4" w:tplc="6778FEC8">
      <w:start w:val="1"/>
      <w:numFmt w:val="bullet"/>
      <w:lvlText w:val="o"/>
      <w:lvlJc w:val="left"/>
      <w:pPr>
        <w:ind w:left="3600" w:hanging="360"/>
      </w:pPr>
      <w:rPr>
        <w:rFonts w:ascii="Courier New" w:hAnsi="Courier New" w:hint="default"/>
      </w:rPr>
    </w:lvl>
    <w:lvl w:ilvl="5" w:tplc="02328FA0">
      <w:start w:val="1"/>
      <w:numFmt w:val="bullet"/>
      <w:lvlText w:val=""/>
      <w:lvlJc w:val="left"/>
      <w:pPr>
        <w:ind w:left="4320" w:hanging="360"/>
      </w:pPr>
      <w:rPr>
        <w:rFonts w:ascii="Wingdings" w:hAnsi="Wingdings" w:hint="default"/>
      </w:rPr>
    </w:lvl>
    <w:lvl w:ilvl="6" w:tplc="91F6F02A">
      <w:start w:val="1"/>
      <w:numFmt w:val="bullet"/>
      <w:lvlText w:val=""/>
      <w:lvlJc w:val="left"/>
      <w:pPr>
        <w:ind w:left="5040" w:hanging="360"/>
      </w:pPr>
      <w:rPr>
        <w:rFonts w:ascii="Symbol" w:hAnsi="Symbol" w:hint="default"/>
      </w:rPr>
    </w:lvl>
    <w:lvl w:ilvl="7" w:tplc="20C0EAE8">
      <w:start w:val="1"/>
      <w:numFmt w:val="bullet"/>
      <w:lvlText w:val="o"/>
      <w:lvlJc w:val="left"/>
      <w:pPr>
        <w:ind w:left="5760" w:hanging="360"/>
      </w:pPr>
      <w:rPr>
        <w:rFonts w:ascii="Courier New" w:hAnsi="Courier New" w:hint="default"/>
      </w:rPr>
    </w:lvl>
    <w:lvl w:ilvl="8" w:tplc="89CE19FC">
      <w:start w:val="1"/>
      <w:numFmt w:val="bullet"/>
      <w:lvlText w:val=""/>
      <w:lvlJc w:val="left"/>
      <w:pPr>
        <w:ind w:left="6480" w:hanging="360"/>
      </w:pPr>
      <w:rPr>
        <w:rFonts w:ascii="Wingdings" w:hAnsi="Wingdings" w:hint="default"/>
      </w:rPr>
    </w:lvl>
  </w:abstractNum>
  <w:abstractNum w:abstractNumId="25" w15:restartNumberingAfterBreak="0">
    <w:nsid w:val="6E67264A"/>
    <w:multiLevelType w:val="hybridMultilevel"/>
    <w:tmpl w:val="5E9C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7B73EB"/>
    <w:multiLevelType w:val="hybridMultilevel"/>
    <w:tmpl w:val="969A0E88"/>
    <w:lvl w:ilvl="0" w:tplc="D730CEE6">
      <w:start w:val="1"/>
      <w:numFmt w:val="bullet"/>
      <w:lvlText w:val=""/>
      <w:lvlJc w:val="left"/>
      <w:pPr>
        <w:ind w:left="720" w:hanging="360"/>
      </w:pPr>
      <w:rPr>
        <w:rFonts w:ascii="Symbol" w:hAnsi="Symbol" w:hint="default"/>
      </w:rPr>
    </w:lvl>
    <w:lvl w:ilvl="1" w:tplc="FD400308">
      <w:start w:val="1"/>
      <w:numFmt w:val="bullet"/>
      <w:lvlText w:val="o"/>
      <w:lvlJc w:val="left"/>
      <w:pPr>
        <w:ind w:left="1440" w:hanging="360"/>
      </w:pPr>
      <w:rPr>
        <w:rFonts w:ascii="Courier New" w:hAnsi="Courier New" w:hint="default"/>
      </w:rPr>
    </w:lvl>
    <w:lvl w:ilvl="2" w:tplc="CC78B720">
      <w:start w:val="1"/>
      <w:numFmt w:val="bullet"/>
      <w:lvlText w:val=""/>
      <w:lvlJc w:val="left"/>
      <w:pPr>
        <w:ind w:left="2160" w:hanging="360"/>
      </w:pPr>
      <w:rPr>
        <w:rFonts w:ascii="Wingdings" w:hAnsi="Wingdings" w:hint="default"/>
      </w:rPr>
    </w:lvl>
    <w:lvl w:ilvl="3" w:tplc="C3AE8A26">
      <w:start w:val="1"/>
      <w:numFmt w:val="bullet"/>
      <w:lvlText w:val=""/>
      <w:lvlJc w:val="left"/>
      <w:pPr>
        <w:ind w:left="2880" w:hanging="360"/>
      </w:pPr>
      <w:rPr>
        <w:rFonts w:ascii="Symbol" w:hAnsi="Symbol" w:hint="default"/>
      </w:rPr>
    </w:lvl>
    <w:lvl w:ilvl="4" w:tplc="72D0141C">
      <w:start w:val="1"/>
      <w:numFmt w:val="bullet"/>
      <w:lvlText w:val="o"/>
      <w:lvlJc w:val="left"/>
      <w:pPr>
        <w:ind w:left="3600" w:hanging="360"/>
      </w:pPr>
      <w:rPr>
        <w:rFonts w:ascii="Courier New" w:hAnsi="Courier New" w:hint="default"/>
      </w:rPr>
    </w:lvl>
    <w:lvl w:ilvl="5" w:tplc="E16EF644">
      <w:start w:val="1"/>
      <w:numFmt w:val="bullet"/>
      <w:lvlText w:val=""/>
      <w:lvlJc w:val="left"/>
      <w:pPr>
        <w:ind w:left="4320" w:hanging="360"/>
      </w:pPr>
      <w:rPr>
        <w:rFonts w:ascii="Wingdings" w:hAnsi="Wingdings" w:hint="default"/>
      </w:rPr>
    </w:lvl>
    <w:lvl w:ilvl="6" w:tplc="1360CE46">
      <w:start w:val="1"/>
      <w:numFmt w:val="bullet"/>
      <w:lvlText w:val=""/>
      <w:lvlJc w:val="left"/>
      <w:pPr>
        <w:ind w:left="5040" w:hanging="360"/>
      </w:pPr>
      <w:rPr>
        <w:rFonts w:ascii="Symbol" w:hAnsi="Symbol" w:hint="default"/>
      </w:rPr>
    </w:lvl>
    <w:lvl w:ilvl="7" w:tplc="EAB60498">
      <w:start w:val="1"/>
      <w:numFmt w:val="bullet"/>
      <w:lvlText w:val="o"/>
      <w:lvlJc w:val="left"/>
      <w:pPr>
        <w:ind w:left="5760" w:hanging="360"/>
      </w:pPr>
      <w:rPr>
        <w:rFonts w:ascii="Courier New" w:hAnsi="Courier New" w:hint="default"/>
      </w:rPr>
    </w:lvl>
    <w:lvl w:ilvl="8" w:tplc="AF666654">
      <w:start w:val="1"/>
      <w:numFmt w:val="bullet"/>
      <w:lvlText w:val=""/>
      <w:lvlJc w:val="left"/>
      <w:pPr>
        <w:ind w:left="6480" w:hanging="360"/>
      </w:pPr>
      <w:rPr>
        <w:rFonts w:ascii="Wingdings" w:hAnsi="Wingdings" w:hint="default"/>
      </w:rPr>
    </w:lvl>
  </w:abstractNum>
  <w:abstractNum w:abstractNumId="27" w15:restartNumberingAfterBreak="0">
    <w:nsid w:val="70EA7E3B"/>
    <w:multiLevelType w:val="hybridMultilevel"/>
    <w:tmpl w:val="F5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01E44"/>
    <w:multiLevelType w:val="hybridMultilevel"/>
    <w:tmpl w:val="00C4C35A"/>
    <w:lvl w:ilvl="0" w:tplc="89BC9B2A">
      <w:start w:val="3"/>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650C9"/>
    <w:multiLevelType w:val="hybridMultilevel"/>
    <w:tmpl w:val="10E0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4"/>
  </w:num>
  <w:num w:numId="4">
    <w:abstractNumId w:val="13"/>
  </w:num>
  <w:num w:numId="5">
    <w:abstractNumId w:val="10"/>
  </w:num>
  <w:num w:numId="6">
    <w:abstractNumId w:val="2"/>
  </w:num>
  <w:num w:numId="7">
    <w:abstractNumId w:val="19"/>
  </w:num>
  <w:num w:numId="8">
    <w:abstractNumId w:val="20"/>
  </w:num>
  <w:num w:numId="9">
    <w:abstractNumId w:val="21"/>
  </w:num>
  <w:num w:numId="10">
    <w:abstractNumId w:val="11"/>
  </w:num>
  <w:num w:numId="11">
    <w:abstractNumId w:val="27"/>
  </w:num>
  <w:num w:numId="12">
    <w:abstractNumId w:val="16"/>
  </w:num>
  <w:num w:numId="13">
    <w:abstractNumId w:val="6"/>
  </w:num>
  <w:num w:numId="14">
    <w:abstractNumId w:val="18"/>
  </w:num>
  <w:num w:numId="15">
    <w:abstractNumId w:val="8"/>
  </w:num>
  <w:num w:numId="16">
    <w:abstractNumId w:val="1"/>
  </w:num>
  <w:num w:numId="17">
    <w:abstractNumId w:val="0"/>
  </w:num>
  <w:num w:numId="18">
    <w:abstractNumId w:val="12"/>
  </w:num>
  <w:num w:numId="19">
    <w:abstractNumId w:val="3"/>
  </w:num>
  <w:num w:numId="20">
    <w:abstractNumId w:val="29"/>
  </w:num>
  <w:num w:numId="21">
    <w:abstractNumId w:val="5"/>
  </w:num>
  <w:num w:numId="22">
    <w:abstractNumId w:val="28"/>
  </w:num>
  <w:num w:numId="23">
    <w:abstractNumId w:val="7"/>
  </w:num>
  <w:num w:numId="24">
    <w:abstractNumId w:val="14"/>
  </w:num>
  <w:num w:numId="25">
    <w:abstractNumId w:val="17"/>
  </w:num>
  <w:num w:numId="26">
    <w:abstractNumId w:val="9"/>
  </w:num>
  <w:num w:numId="27">
    <w:abstractNumId w:val="15"/>
  </w:num>
  <w:num w:numId="28">
    <w:abstractNumId w:val="25"/>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5"/>
    <w:rsid w:val="00012034"/>
    <w:rsid w:val="000405B7"/>
    <w:rsid w:val="00050D2C"/>
    <w:rsid w:val="00051192"/>
    <w:rsid w:val="00054142"/>
    <w:rsid w:val="000611A6"/>
    <w:rsid w:val="000C4371"/>
    <w:rsid w:val="000E3E88"/>
    <w:rsid w:val="000F5EC7"/>
    <w:rsid w:val="0012397F"/>
    <w:rsid w:val="0016181E"/>
    <w:rsid w:val="001813C8"/>
    <w:rsid w:val="001B6581"/>
    <w:rsid w:val="001D4447"/>
    <w:rsid w:val="001D7510"/>
    <w:rsid w:val="001E445A"/>
    <w:rsid w:val="001F4FD9"/>
    <w:rsid w:val="00203014"/>
    <w:rsid w:val="002061BB"/>
    <w:rsid w:val="002210C6"/>
    <w:rsid w:val="00237174"/>
    <w:rsid w:val="00294279"/>
    <w:rsid w:val="002B4CA3"/>
    <w:rsid w:val="002B60E9"/>
    <w:rsid w:val="002B67D8"/>
    <w:rsid w:val="002B74A5"/>
    <w:rsid w:val="002B7B2D"/>
    <w:rsid w:val="002D1CD2"/>
    <w:rsid w:val="00300225"/>
    <w:rsid w:val="003170B6"/>
    <w:rsid w:val="00327A03"/>
    <w:rsid w:val="00337DEC"/>
    <w:rsid w:val="00344D97"/>
    <w:rsid w:val="003457FD"/>
    <w:rsid w:val="00390C67"/>
    <w:rsid w:val="00397DC3"/>
    <w:rsid w:val="003A02F5"/>
    <w:rsid w:val="00410D80"/>
    <w:rsid w:val="00415D18"/>
    <w:rsid w:val="0041625D"/>
    <w:rsid w:val="00417C9D"/>
    <w:rsid w:val="00443749"/>
    <w:rsid w:val="00460CD8"/>
    <w:rsid w:val="00461E95"/>
    <w:rsid w:val="00475490"/>
    <w:rsid w:val="00482490"/>
    <w:rsid w:val="00492B84"/>
    <w:rsid w:val="00496F38"/>
    <w:rsid w:val="004B3279"/>
    <w:rsid w:val="004B7B7D"/>
    <w:rsid w:val="004F477F"/>
    <w:rsid w:val="0050029E"/>
    <w:rsid w:val="00512B08"/>
    <w:rsid w:val="00521CF6"/>
    <w:rsid w:val="005361C4"/>
    <w:rsid w:val="00551D31"/>
    <w:rsid w:val="0059557C"/>
    <w:rsid w:val="005D5F4F"/>
    <w:rsid w:val="005E57B2"/>
    <w:rsid w:val="00611B66"/>
    <w:rsid w:val="00657BD4"/>
    <w:rsid w:val="00661EB2"/>
    <w:rsid w:val="006B009B"/>
    <w:rsid w:val="006B03A1"/>
    <w:rsid w:val="006C2ECF"/>
    <w:rsid w:val="006E76BE"/>
    <w:rsid w:val="006F223B"/>
    <w:rsid w:val="00703735"/>
    <w:rsid w:val="00714627"/>
    <w:rsid w:val="00731432"/>
    <w:rsid w:val="00735319"/>
    <w:rsid w:val="007377EE"/>
    <w:rsid w:val="00744B85"/>
    <w:rsid w:val="007726AA"/>
    <w:rsid w:val="007775CA"/>
    <w:rsid w:val="007911C9"/>
    <w:rsid w:val="00795453"/>
    <w:rsid w:val="007A0683"/>
    <w:rsid w:val="007D3A42"/>
    <w:rsid w:val="00825A64"/>
    <w:rsid w:val="0085640F"/>
    <w:rsid w:val="00864127"/>
    <w:rsid w:val="008730AD"/>
    <w:rsid w:val="0087469B"/>
    <w:rsid w:val="008E4562"/>
    <w:rsid w:val="008E7FDC"/>
    <w:rsid w:val="008F1D47"/>
    <w:rsid w:val="00945E68"/>
    <w:rsid w:val="009A5D9C"/>
    <w:rsid w:val="009D117E"/>
    <w:rsid w:val="00A0595A"/>
    <w:rsid w:val="00A10D55"/>
    <w:rsid w:val="00A77B41"/>
    <w:rsid w:val="00A848C2"/>
    <w:rsid w:val="00A913AB"/>
    <w:rsid w:val="00A92B0F"/>
    <w:rsid w:val="00AA0054"/>
    <w:rsid w:val="00AE7993"/>
    <w:rsid w:val="00AF5BFA"/>
    <w:rsid w:val="00B10AB9"/>
    <w:rsid w:val="00B40D26"/>
    <w:rsid w:val="00B8066F"/>
    <w:rsid w:val="00BA1221"/>
    <w:rsid w:val="00BB5AFF"/>
    <w:rsid w:val="00BC1862"/>
    <w:rsid w:val="00BC7B61"/>
    <w:rsid w:val="00C1496D"/>
    <w:rsid w:val="00C77AF9"/>
    <w:rsid w:val="00C91CF4"/>
    <w:rsid w:val="00C93A56"/>
    <w:rsid w:val="00CB23E8"/>
    <w:rsid w:val="00D302AF"/>
    <w:rsid w:val="00D44BB6"/>
    <w:rsid w:val="00D6780F"/>
    <w:rsid w:val="00DB57FA"/>
    <w:rsid w:val="00E01623"/>
    <w:rsid w:val="00E21009"/>
    <w:rsid w:val="00E87703"/>
    <w:rsid w:val="00EB5011"/>
    <w:rsid w:val="00EC0887"/>
    <w:rsid w:val="00ED279D"/>
    <w:rsid w:val="00ED287E"/>
    <w:rsid w:val="00EE5351"/>
    <w:rsid w:val="00EF2C82"/>
    <w:rsid w:val="00F26D55"/>
    <w:rsid w:val="00F3644A"/>
    <w:rsid w:val="00F40566"/>
    <w:rsid w:val="00F468E5"/>
    <w:rsid w:val="00F7650D"/>
    <w:rsid w:val="00F914E1"/>
    <w:rsid w:val="00F932B2"/>
    <w:rsid w:val="00FA2FCC"/>
    <w:rsid w:val="00FC7850"/>
    <w:rsid w:val="00FE2911"/>
    <w:rsid w:val="3F665235"/>
    <w:rsid w:val="4240C97E"/>
    <w:rsid w:val="490457B8"/>
    <w:rsid w:val="794917EB"/>
    <w:rsid w:val="7ACC63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8F2D01"/>
  <w15:chartTrackingRefBased/>
  <w15:docId w15:val="{902BC0DD-E183-4653-9CCA-6D8EB16E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E95"/>
    <w:rPr>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uiPriority w:val="34"/>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x-none"/>
    </w:rPr>
  </w:style>
  <w:style w:type="character" w:customStyle="1" w:styleId="BodyTextIndentChar">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sz w:val="16"/>
      <w:szCs w:val="16"/>
    </w:rPr>
  </w:style>
  <w:style w:type="character" w:customStyle="1" w:styleId="BalloonTextChar">
    <w:name w:val="Balloon Text Char"/>
    <w:link w:val="BalloonText"/>
    <w:rsid w:val="006B009B"/>
    <w:rPr>
      <w:rFonts w:ascii="Tahoma" w:hAnsi="Tahoma" w:cs="Tahoma"/>
      <w:color w:val="000000"/>
      <w:kern w:val="28"/>
      <w:sz w:val="16"/>
      <w:szCs w:val="16"/>
      <w:lang w:val="en-GB" w:eastAsia="en-GB"/>
    </w:rPr>
  </w:style>
  <w:style w:type="character" w:customStyle="1" w:styleId="HeaderChar">
    <w:name w:val="Header Char"/>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Web_content_management_syst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ote xmlns="1a8ded6d-62a3-4e4a-9331-1ff620d224dd" xsi:nil="true"/>
    <SharedWithUsers xmlns="506fe66d-3ddf-4d99-aedb-fa38161a7592">
      <UserInfo>
        <DisplayName>Carlos Da Rosa</DisplayName>
        <AccountId>1636</AccountId>
        <AccountType/>
      </UserInfo>
      <UserInfo>
        <DisplayName>Alison Findlay</DisplayName>
        <AccountId>66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F43AB5778CEA849B14170BD5A057014" ma:contentTypeVersion="10" ma:contentTypeDescription="Create a new document." ma:contentTypeScope="" ma:versionID="f7046cf06b276ed422b534ab5e20ecf7">
  <xsd:schema xmlns:xsd="http://www.w3.org/2001/XMLSchema" xmlns:xs="http://www.w3.org/2001/XMLSchema" xmlns:p="http://schemas.microsoft.com/office/2006/metadata/properties" xmlns:ns2="1a8ded6d-62a3-4e4a-9331-1ff620d224dd" xmlns:ns3="506fe66d-3ddf-4d99-aedb-fa38161a7592" targetNamespace="http://schemas.microsoft.com/office/2006/metadata/properties" ma:root="true" ma:fieldsID="b200b1122afd99191237f69627ae970b" ns2:_="" ns3:_="">
    <xsd:import namespace="1a8ded6d-62a3-4e4a-9331-1ff620d224dd"/>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No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ed6d-62a3-4e4a-9331-1ff620d22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 ma:index="15" nillable="true" ma:displayName="Note" ma:format="Dropdown" ma:internalName="Note">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D59A9-F174-4DAF-B243-551086FFD349}">
  <ds:schemaRefs>
    <ds:schemaRef ds:uri="http://schemas.microsoft.com/sharepoint/v3/contenttype/forms"/>
  </ds:schemaRefs>
</ds:datastoreItem>
</file>

<file path=customXml/itemProps2.xml><?xml version="1.0" encoding="utf-8"?>
<ds:datastoreItem xmlns:ds="http://schemas.openxmlformats.org/officeDocument/2006/customXml" ds:itemID="{259422A1-5623-4E8F-B26A-9900D9D33E83}">
  <ds:schemaRefs>
    <ds:schemaRef ds:uri="http://schemas.openxmlformats.org/officeDocument/2006/bibliography"/>
  </ds:schemaRefs>
</ds:datastoreItem>
</file>

<file path=customXml/itemProps3.xml><?xml version="1.0" encoding="utf-8"?>
<ds:datastoreItem xmlns:ds="http://schemas.openxmlformats.org/officeDocument/2006/customXml" ds:itemID="{FDFA779D-6FAD-45D5-92F1-50F56068E482}">
  <ds:schemaRefs>
    <ds:schemaRef ds:uri="http://schemas.microsoft.com/office/2006/metadata/longProperties"/>
  </ds:schemaRefs>
</ds:datastoreItem>
</file>

<file path=customXml/itemProps4.xml><?xml version="1.0" encoding="utf-8"?>
<ds:datastoreItem xmlns:ds="http://schemas.openxmlformats.org/officeDocument/2006/customXml" ds:itemID="{F3514802-CB4B-4EAF-A96B-36266EAFE72D}">
  <ds:schemaRefs>
    <ds:schemaRef ds:uri="http://purl.org/dc/elements/1.1/"/>
    <ds:schemaRef ds:uri="506fe66d-3ddf-4d99-aedb-fa38161a7592"/>
    <ds:schemaRef ds:uri="http://schemas.openxmlformats.org/package/2006/metadata/core-properties"/>
    <ds:schemaRef ds:uri="http://purl.org/dc/terms/"/>
    <ds:schemaRef ds:uri="1a8ded6d-62a3-4e4a-9331-1ff620d224dd"/>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570E676-8329-4548-B73A-9159C12C8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ed6d-62a3-4e4a-9331-1ff620d224dd"/>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4657</Characters>
  <Application>Microsoft Office Word</Application>
  <DocSecurity>4</DocSecurity>
  <Lines>38</Lines>
  <Paragraphs>10</Paragraphs>
  <ScaleCrop>false</ScaleCrop>
  <Company>Williams</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subject/>
  <dc:creator>Jon</dc:creator>
  <cp:keywords/>
  <cp:lastModifiedBy>Janet Wilson</cp:lastModifiedBy>
  <cp:revision>2</cp:revision>
  <cp:lastPrinted>2012-02-10T18:57:00Z</cp:lastPrinted>
  <dcterms:created xsi:type="dcterms:W3CDTF">2020-08-04T09:53:00Z</dcterms:created>
  <dcterms:modified xsi:type="dcterms:W3CDTF">2020-08-04T09:53:00Z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rachel stagg</vt:lpwstr>
  </property>
  <property fmtid="{D5CDD505-2E9C-101B-9397-08002B2CF9AE}" pid="3" name="Order">
    <vt:lpwstr>609800.000000000</vt:lpwstr>
  </property>
  <property fmtid="{D5CDD505-2E9C-101B-9397-08002B2CF9AE}" pid="4" name="display_urn:schemas-microsoft-com:office:office#Author">
    <vt:lpwstr>rachel stagg</vt:lpwstr>
  </property>
  <property fmtid="{D5CDD505-2E9C-101B-9397-08002B2CF9AE}" pid="5" name="ContentTypeId">
    <vt:lpwstr>0x0101007F43AB5778CEA849B14170BD5A057014</vt:lpwstr>
  </property>
  <property fmtid="{D5CDD505-2E9C-101B-9397-08002B2CF9AE}" pid="6" name="AuthorIds_UIVersion_3584">
    <vt:lpwstr>69,66</vt:lpwstr>
  </property>
</Properties>
</file>